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3F5FA" w14:textId="77777777" w:rsidR="00A407F5" w:rsidRPr="00BC65F4" w:rsidRDefault="00A407F5" w:rsidP="00A407F5">
      <w:pPr>
        <w:spacing w:after="0" w:line="240" w:lineRule="auto"/>
        <w:rPr>
          <w:rFonts w:ascii="Times New Roman" w:hAnsi="Times New Roman" w:cs="Times New Roman"/>
          <w:b/>
          <w:bCs/>
          <w:caps/>
          <w:sz w:val="24"/>
          <w:szCs w:val="24"/>
        </w:rPr>
      </w:pPr>
    </w:p>
    <w:p w14:paraId="5FB05208" w14:textId="74BAB424" w:rsidR="00A407F5" w:rsidRPr="00BC65F4" w:rsidRDefault="00A407F5" w:rsidP="00A407F5">
      <w:pPr>
        <w:spacing w:after="0" w:line="240" w:lineRule="auto"/>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 </w:t>
      </w:r>
      <w:r w:rsidRPr="00A407F5">
        <w:rPr>
          <w:rFonts w:ascii="Times New Roman" w:hAnsi="Times New Roman" w:cs="Times New Roman"/>
          <w:b/>
          <w:bCs/>
          <w:caps/>
          <w:sz w:val="24"/>
          <w:szCs w:val="24"/>
        </w:rPr>
        <w:t>ELEKTRINIO AUTOBUSO Techninė specifikacijA</w:t>
      </w:r>
    </w:p>
    <w:p w14:paraId="0A47F16C" w14:textId="77777777" w:rsidR="00A407F5" w:rsidRDefault="00A407F5" w:rsidP="00A407F5">
      <w:pPr>
        <w:rPr>
          <w:rFonts w:ascii="Times New Roman" w:hAnsi="Times New Roman" w:cs="Times New Roman"/>
          <w:sz w:val="24"/>
          <w:szCs w:val="24"/>
        </w:rPr>
      </w:pPr>
    </w:p>
    <w:p w14:paraId="05058106" w14:textId="30E7A762" w:rsidR="00A407F5" w:rsidRPr="0012428D" w:rsidRDefault="00A407F5" w:rsidP="00A407F5">
      <w:pPr>
        <w:spacing w:after="0" w:line="360" w:lineRule="auto"/>
        <w:jc w:val="both"/>
        <w:rPr>
          <w:rFonts w:ascii="Times New Roman" w:hAnsi="Times New Roman" w:cs="Times New Roman"/>
          <w:sz w:val="24"/>
          <w:szCs w:val="24"/>
        </w:rPr>
      </w:pPr>
      <w:r w:rsidRPr="00BC65F4">
        <w:rPr>
          <w:rFonts w:ascii="Times New Roman" w:hAnsi="Times New Roman" w:cs="Times New Roman"/>
          <w:b/>
          <w:bCs/>
          <w:sz w:val="24"/>
          <w:szCs w:val="24"/>
        </w:rPr>
        <w:t>Pirkimo objektas</w:t>
      </w:r>
      <w:r>
        <w:rPr>
          <w:rFonts w:ascii="Times New Roman" w:hAnsi="Times New Roman" w:cs="Times New Roman"/>
          <w:sz w:val="24"/>
          <w:szCs w:val="24"/>
        </w:rPr>
        <w:t xml:space="preserve">– </w:t>
      </w:r>
      <w:r w:rsidR="00B14ECC">
        <w:rPr>
          <w:rFonts w:ascii="Times New Roman" w:hAnsi="Times New Roman" w:cs="Times New Roman"/>
          <w:sz w:val="24"/>
          <w:szCs w:val="24"/>
        </w:rPr>
        <w:t xml:space="preserve">Elektrinis autobusas, vykdant projektą- „Bendrojo ugdymo įstaigų prieinamumo didinimas Molėtų rajono savivaldybėje“. </w:t>
      </w:r>
      <w:r w:rsidRPr="00B14ECC">
        <w:rPr>
          <w:rFonts w:ascii="Times New Roman" w:hAnsi="Times New Roman" w:cs="Times New Roman"/>
          <w:sz w:val="24"/>
          <w:szCs w:val="24"/>
        </w:rPr>
        <w:t>Europos Sąjungos lėšomis finansuojamo projekto kodas 29-001-P-001 Bendrojo ugdymo įstaigų prieinamumo didinimas Molėtų r. sav. (neįgaliųjų) Elektros varikliu varomas autobusas (toliau – autobusas).</w:t>
      </w:r>
    </w:p>
    <w:p w14:paraId="3F336CEA" w14:textId="77777777" w:rsidR="00A407F5" w:rsidRPr="005F7BE1" w:rsidRDefault="00A407F5" w:rsidP="00A407F5">
      <w:pPr>
        <w:spacing w:after="0" w:line="360" w:lineRule="auto"/>
        <w:rPr>
          <w:rFonts w:ascii="Times New Roman" w:hAnsi="Times New Roman" w:cs="Times New Roman"/>
          <w:sz w:val="24"/>
          <w:szCs w:val="24"/>
        </w:rPr>
      </w:pPr>
      <w:r>
        <w:rPr>
          <w:rFonts w:ascii="Times New Roman" w:hAnsi="Times New Roman" w:cs="Times New Roman"/>
          <w:b/>
          <w:bCs/>
          <w:sz w:val="24"/>
          <w:szCs w:val="24"/>
        </w:rPr>
        <w:t>Autobuso</w:t>
      </w:r>
      <w:r w:rsidRPr="00BC65F4">
        <w:rPr>
          <w:rFonts w:ascii="Times New Roman" w:hAnsi="Times New Roman" w:cs="Times New Roman"/>
          <w:b/>
          <w:bCs/>
          <w:sz w:val="24"/>
          <w:szCs w:val="24"/>
        </w:rPr>
        <w:t xml:space="preserve"> pristatymo adresas</w:t>
      </w:r>
      <w:r>
        <w:rPr>
          <w:rFonts w:ascii="Times New Roman" w:hAnsi="Times New Roman" w:cs="Times New Roman"/>
          <w:b/>
          <w:bCs/>
          <w:sz w:val="24"/>
          <w:szCs w:val="24"/>
        </w:rPr>
        <w:t>:</w:t>
      </w:r>
      <w:r>
        <w:rPr>
          <w:rFonts w:ascii="Times New Roman" w:hAnsi="Times New Roman" w:cs="Times New Roman"/>
          <w:sz w:val="24"/>
          <w:szCs w:val="24"/>
        </w:rPr>
        <w:t xml:space="preserve"> </w:t>
      </w:r>
      <w:r w:rsidRPr="00B14ECC">
        <w:rPr>
          <w:rFonts w:ascii="Times New Roman" w:hAnsi="Times New Roman" w:cs="Times New Roman"/>
          <w:sz w:val="24"/>
          <w:szCs w:val="24"/>
        </w:rPr>
        <w:t>Vilniaus g. 44, Molėtai.</w:t>
      </w:r>
    </w:p>
    <w:p w14:paraId="32E62D84" w14:textId="77777777" w:rsidR="00A407F5" w:rsidRPr="00BD57B0" w:rsidRDefault="00A407F5" w:rsidP="00A407F5">
      <w:pPr>
        <w:spacing w:after="0" w:line="240" w:lineRule="auto"/>
        <w:rPr>
          <w:rFonts w:ascii="Times New Roman" w:hAnsi="Times New Roman" w:cs="Times New Roman"/>
          <w:sz w:val="24"/>
          <w:szCs w:val="24"/>
        </w:rPr>
      </w:pPr>
      <w:r w:rsidRPr="00BD57B0">
        <w:rPr>
          <w:rFonts w:ascii="Times New Roman" w:hAnsi="Times New Roman" w:cs="Times New Roman"/>
          <w:b/>
          <w:bCs/>
          <w:sz w:val="24"/>
          <w:szCs w:val="24"/>
        </w:rPr>
        <w:t>Bendri reikalavimai autobusui</w:t>
      </w:r>
      <w:r w:rsidRPr="00BD57B0">
        <w:rPr>
          <w:rFonts w:ascii="Times New Roman" w:hAnsi="Times New Roman" w:cs="Times New Roman"/>
          <w:sz w:val="24"/>
          <w:szCs w:val="24"/>
        </w:rPr>
        <w:t>:</w:t>
      </w:r>
    </w:p>
    <w:p w14:paraId="436CF8FE" w14:textId="77777777" w:rsidR="00A407F5" w:rsidRPr="00BD57B0" w:rsidRDefault="00A407F5" w:rsidP="00A407F5">
      <w:pPr>
        <w:spacing w:after="0" w:line="240" w:lineRule="auto"/>
        <w:rPr>
          <w:rFonts w:ascii="Times New Roman" w:hAnsi="Times New Roman" w:cs="Times New Roman"/>
          <w:sz w:val="24"/>
          <w:szCs w:val="24"/>
        </w:rPr>
      </w:pPr>
      <w:r w:rsidRPr="00BD57B0">
        <w:rPr>
          <w:rFonts w:ascii="Times New Roman" w:hAnsi="Times New Roman" w:cs="Times New Roman"/>
          <w:sz w:val="24"/>
          <w:szCs w:val="24"/>
        </w:rPr>
        <w:t xml:space="preserve">1. Autobusas turi būti pilnai sukomplektuotas pagal techninės specifikacijos reikalavimus. </w:t>
      </w:r>
    </w:p>
    <w:p w14:paraId="56246B10" w14:textId="77777777" w:rsidR="001B11B8" w:rsidRDefault="00A407F5" w:rsidP="00A407F5">
      <w:pPr>
        <w:spacing w:after="0" w:line="240" w:lineRule="auto"/>
        <w:jc w:val="both"/>
        <w:rPr>
          <w:rFonts w:ascii="Times New Roman" w:hAnsi="Times New Roman" w:cs="Times New Roman"/>
          <w:sz w:val="24"/>
          <w:szCs w:val="24"/>
        </w:rPr>
      </w:pPr>
      <w:r w:rsidRPr="00BD57B0">
        <w:rPr>
          <w:rFonts w:ascii="Times New Roman" w:hAnsi="Times New Roman" w:cs="Times New Roman"/>
          <w:sz w:val="24"/>
          <w:szCs w:val="24"/>
        </w:rPr>
        <w:t>2. Tiekėjo siūlomas autobusas turi atitikti techninės specifikacijos reikalaujamas charakteristikas</w:t>
      </w:r>
      <w:r w:rsidR="001B11B8">
        <w:rPr>
          <w:rFonts w:ascii="Times New Roman" w:hAnsi="Times New Roman" w:cs="Times New Roman"/>
          <w:sz w:val="24"/>
          <w:szCs w:val="24"/>
        </w:rPr>
        <w:t xml:space="preserve">. </w:t>
      </w:r>
    </w:p>
    <w:p w14:paraId="796867E2" w14:textId="095A3807" w:rsidR="00A407F5" w:rsidRPr="005D0933" w:rsidRDefault="00A407F5" w:rsidP="00A407F5">
      <w:pPr>
        <w:spacing w:after="0" w:line="240" w:lineRule="auto"/>
        <w:jc w:val="both"/>
        <w:rPr>
          <w:rFonts w:ascii="Times New Roman" w:hAnsi="Times New Roman" w:cs="Times New Roman"/>
          <w:strike/>
          <w:sz w:val="24"/>
          <w:szCs w:val="24"/>
        </w:rPr>
      </w:pPr>
      <w:r w:rsidRPr="00BD57B0">
        <w:rPr>
          <w:rFonts w:ascii="Times New Roman" w:hAnsi="Times New Roman" w:cs="Times New Roman"/>
          <w:sz w:val="24"/>
          <w:szCs w:val="24"/>
        </w:rPr>
        <w:t xml:space="preserve">3. </w:t>
      </w:r>
      <w:r w:rsidRPr="009C78DA">
        <w:rPr>
          <w:rFonts w:ascii="Times New Roman" w:hAnsi="Times New Roman" w:cs="Times New Roman"/>
          <w:sz w:val="24"/>
          <w:szCs w:val="24"/>
        </w:rPr>
        <w:t>Visi autobuse įrengti priedai turi būti techniškai suderinti su pačiais autobuso gamintojo reikalavimais.</w:t>
      </w:r>
    </w:p>
    <w:p w14:paraId="356634B3" w14:textId="2BDCA7C9" w:rsidR="00A407F5" w:rsidRPr="005D0933" w:rsidRDefault="00A407F5" w:rsidP="00A407F5">
      <w:pPr>
        <w:spacing w:after="0" w:line="240" w:lineRule="auto"/>
        <w:jc w:val="both"/>
        <w:rPr>
          <w:rFonts w:ascii="Times New Roman" w:hAnsi="Times New Roman" w:cs="Times New Roman"/>
          <w:strike/>
          <w:sz w:val="24"/>
          <w:szCs w:val="24"/>
        </w:rPr>
      </w:pPr>
      <w:r>
        <w:rPr>
          <w:rFonts w:ascii="Times New Roman" w:eastAsia="Calibri" w:hAnsi="Times New Roman" w:cs="Times New Roman"/>
          <w:sz w:val="24"/>
          <w:szCs w:val="24"/>
          <w:lang w:eastAsia="en-US"/>
        </w:rPr>
        <w:t xml:space="preserve">4. </w:t>
      </w:r>
      <w:r w:rsidRPr="00EA4134">
        <w:rPr>
          <w:rFonts w:ascii="Times New Roman" w:eastAsia="Calibri" w:hAnsi="Times New Roman" w:cs="Times New Roman"/>
          <w:sz w:val="24"/>
          <w:szCs w:val="24"/>
          <w:lang w:eastAsia="en-US"/>
        </w:rPr>
        <w:t>Tiekėjas savo sąskaita turi užregistruoti autobusą Užsakovo vardu vadovaujantis galiojančiais teisės aktais, atlikti techninę apžiūrą,</w:t>
      </w:r>
      <w:r w:rsidR="001B11B8">
        <w:rPr>
          <w:rFonts w:ascii="Times New Roman" w:eastAsia="Calibri" w:hAnsi="Times New Roman" w:cs="Times New Roman"/>
          <w:sz w:val="24"/>
          <w:szCs w:val="24"/>
          <w:lang w:eastAsia="en-US"/>
        </w:rPr>
        <w:t xml:space="preserve"> </w:t>
      </w:r>
      <w:r w:rsidR="001B11B8" w:rsidRPr="005D0933">
        <w:rPr>
          <w:rFonts w:ascii="Times New Roman" w:eastAsia="Calibri" w:hAnsi="Times New Roman" w:cs="Times New Roman"/>
          <w:sz w:val="24"/>
          <w:szCs w:val="24"/>
          <w:lang w:eastAsia="en-US"/>
        </w:rPr>
        <w:t>užtikrinti, kad autobuso pristatymo metu, turėt</w:t>
      </w:r>
      <w:r w:rsidR="00FE43B1">
        <w:rPr>
          <w:rFonts w:ascii="Times New Roman" w:eastAsia="Calibri" w:hAnsi="Times New Roman" w:cs="Times New Roman"/>
          <w:sz w:val="24"/>
          <w:szCs w:val="24"/>
          <w:lang w:eastAsia="en-US"/>
        </w:rPr>
        <w:t xml:space="preserve">ų </w:t>
      </w:r>
      <w:r w:rsidR="001B11B8" w:rsidRPr="005D0933">
        <w:rPr>
          <w:rFonts w:ascii="Times New Roman" w:eastAsia="Calibri" w:hAnsi="Times New Roman" w:cs="Times New Roman"/>
          <w:sz w:val="24"/>
          <w:szCs w:val="24"/>
          <w:lang w:eastAsia="en-US"/>
        </w:rPr>
        <w:t xml:space="preserve"> galioti privalomasis civilinės atsakomybės draudimas.</w:t>
      </w:r>
    </w:p>
    <w:tbl>
      <w:tblPr>
        <w:tblW w:w="9483" w:type="dxa"/>
        <w:tblCellMar>
          <w:left w:w="10" w:type="dxa"/>
          <w:right w:w="10" w:type="dxa"/>
        </w:tblCellMar>
        <w:tblLook w:val="0000" w:firstRow="0" w:lastRow="0" w:firstColumn="0" w:lastColumn="0" w:noHBand="0" w:noVBand="0"/>
      </w:tblPr>
      <w:tblGrid>
        <w:gridCol w:w="823"/>
        <w:gridCol w:w="8660"/>
      </w:tblGrid>
      <w:tr w:rsidR="00A407F5" w:rsidRPr="00225BD1" w14:paraId="08D0F130" w14:textId="77777777" w:rsidTr="00EC4DF4">
        <w:tc>
          <w:tcPr>
            <w:tcW w:w="9483" w:type="dxa"/>
            <w:gridSpan w:val="2"/>
            <w:tcMar>
              <w:top w:w="0" w:type="dxa"/>
              <w:left w:w="108" w:type="dxa"/>
              <w:bottom w:w="0" w:type="dxa"/>
              <w:right w:w="108" w:type="dxa"/>
            </w:tcMar>
          </w:tcPr>
          <w:p w14:paraId="2D008A93" w14:textId="77777777" w:rsidR="00A407F5" w:rsidRPr="00225BD1" w:rsidRDefault="00A407F5" w:rsidP="00EC4DF4">
            <w:pPr>
              <w:spacing w:after="0" w:line="240" w:lineRule="auto"/>
              <w:rPr>
                <w:rFonts w:ascii="Times New Roman" w:eastAsia="Calibri" w:hAnsi="Times New Roman" w:cs="Times New Roman"/>
                <w:sz w:val="24"/>
                <w:szCs w:val="24"/>
                <w:lang w:eastAsia="en-US"/>
              </w:rPr>
            </w:pPr>
          </w:p>
        </w:tc>
      </w:tr>
      <w:tr w:rsidR="00A407F5" w:rsidRPr="00225BD1" w14:paraId="460D3AF2" w14:textId="77777777" w:rsidTr="00EC4DF4">
        <w:tc>
          <w:tcPr>
            <w:tcW w:w="8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2C1725D" w14:textId="77777777" w:rsidR="00A407F5" w:rsidRPr="00225BD1" w:rsidRDefault="00A407F5" w:rsidP="00EC4DF4">
            <w:pPr>
              <w:spacing w:after="0" w:line="240" w:lineRule="auto"/>
              <w:rPr>
                <w:rFonts w:ascii="Times New Roman" w:eastAsia="Calibri" w:hAnsi="Times New Roman" w:cs="Times New Roman"/>
                <w:sz w:val="24"/>
                <w:szCs w:val="24"/>
                <w:lang w:eastAsia="en-US"/>
              </w:rPr>
            </w:pPr>
            <w:r w:rsidRPr="00225BD1">
              <w:rPr>
                <w:rFonts w:ascii="Times New Roman" w:eastAsia="Calibri" w:hAnsi="Times New Roman" w:cs="Times New Roman"/>
                <w:sz w:val="24"/>
                <w:szCs w:val="24"/>
                <w:lang w:eastAsia="en-US"/>
              </w:rPr>
              <w:t>Eil. Nr.</w:t>
            </w:r>
          </w:p>
        </w:tc>
        <w:tc>
          <w:tcPr>
            <w:tcW w:w="8660"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24D2EE7" w14:textId="757D3FA7" w:rsidR="00A407F5" w:rsidRPr="00225BD1" w:rsidRDefault="00A407F5" w:rsidP="00EC4DF4">
            <w:pPr>
              <w:spacing w:after="0" w:line="240" w:lineRule="auto"/>
              <w:jc w:val="center"/>
              <w:rPr>
                <w:rFonts w:ascii="Times New Roman" w:eastAsia="Calibri" w:hAnsi="Times New Roman" w:cs="Times New Roman"/>
                <w:sz w:val="24"/>
                <w:szCs w:val="24"/>
                <w:lang w:eastAsia="en-US"/>
              </w:rPr>
            </w:pPr>
            <w:r w:rsidRPr="00225BD1">
              <w:rPr>
                <w:rFonts w:ascii="Times New Roman" w:eastAsia="Calibri" w:hAnsi="Times New Roman" w:cs="Times New Roman"/>
                <w:sz w:val="24"/>
                <w:szCs w:val="24"/>
                <w:lang w:eastAsia="en-US"/>
              </w:rPr>
              <w:t>Reikalaujam</w:t>
            </w:r>
            <w:r w:rsidR="001B11B8">
              <w:rPr>
                <w:rFonts w:ascii="Times New Roman" w:eastAsia="Calibri" w:hAnsi="Times New Roman" w:cs="Times New Roman"/>
                <w:sz w:val="24"/>
                <w:szCs w:val="24"/>
                <w:lang w:eastAsia="en-US"/>
              </w:rPr>
              <w:t>i</w:t>
            </w:r>
            <w:r w:rsidRPr="00225BD1">
              <w:rPr>
                <w:rFonts w:ascii="Times New Roman" w:eastAsia="Calibri" w:hAnsi="Times New Roman" w:cs="Times New Roman"/>
                <w:sz w:val="24"/>
                <w:szCs w:val="24"/>
                <w:lang w:eastAsia="en-US"/>
              </w:rPr>
              <w:t xml:space="preserve">  parametrai</w:t>
            </w:r>
          </w:p>
        </w:tc>
      </w:tr>
      <w:tr w:rsidR="00A407F5" w:rsidRPr="00225BD1" w14:paraId="138BD414" w14:textId="77777777" w:rsidTr="00EC4DF4">
        <w:tc>
          <w:tcPr>
            <w:tcW w:w="823" w:type="dxa"/>
            <w:tcBorders>
              <w:top w:val="single" w:sz="12" w:space="0" w:color="000000"/>
              <w:left w:val="single" w:sz="12" w:space="0" w:color="000000"/>
              <w:bottom w:val="single" w:sz="4" w:space="0" w:color="000000"/>
              <w:right w:val="single" w:sz="12" w:space="0" w:color="000000"/>
            </w:tcBorders>
            <w:tcMar>
              <w:top w:w="0" w:type="dxa"/>
              <w:left w:w="108" w:type="dxa"/>
              <w:bottom w:w="0" w:type="dxa"/>
              <w:right w:w="108" w:type="dxa"/>
            </w:tcMar>
          </w:tcPr>
          <w:p w14:paraId="049B2664" w14:textId="77777777" w:rsidR="00A407F5" w:rsidRPr="00225BD1" w:rsidRDefault="00A407F5" w:rsidP="00EC4DF4">
            <w:pPr>
              <w:spacing w:after="0" w:line="240" w:lineRule="auto"/>
              <w:jc w:val="center"/>
              <w:rPr>
                <w:rFonts w:ascii="Times New Roman" w:eastAsia="Calibri" w:hAnsi="Times New Roman" w:cs="Times New Roman"/>
                <w:sz w:val="24"/>
                <w:szCs w:val="24"/>
                <w:lang w:eastAsia="en-US"/>
              </w:rPr>
            </w:pPr>
            <w:r w:rsidRPr="00225BD1">
              <w:rPr>
                <w:rFonts w:ascii="Times New Roman" w:eastAsia="Calibri" w:hAnsi="Times New Roman" w:cs="Times New Roman"/>
                <w:sz w:val="24"/>
                <w:szCs w:val="24"/>
                <w:lang w:eastAsia="en-US"/>
              </w:rPr>
              <w:t>1.</w:t>
            </w:r>
          </w:p>
        </w:tc>
        <w:tc>
          <w:tcPr>
            <w:tcW w:w="8660" w:type="dxa"/>
            <w:tcBorders>
              <w:top w:val="single" w:sz="12" w:space="0" w:color="000000"/>
              <w:left w:val="single" w:sz="12" w:space="0" w:color="000000"/>
              <w:bottom w:val="single" w:sz="4" w:space="0" w:color="000000"/>
              <w:right w:val="single" w:sz="12" w:space="0" w:color="000000"/>
            </w:tcBorders>
            <w:tcMar>
              <w:top w:w="0" w:type="dxa"/>
              <w:left w:w="108" w:type="dxa"/>
              <w:bottom w:w="0" w:type="dxa"/>
              <w:right w:w="108" w:type="dxa"/>
            </w:tcMar>
          </w:tcPr>
          <w:p w14:paraId="4F1C80F3" w14:textId="77777777" w:rsidR="00A407F5" w:rsidRPr="00225BD1" w:rsidRDefault="00A407F5" w:rsidP="00EC4DF4">
            <w:pPr>
              <w:spacing w:after="0" w:line="240" w:lineRule="auto"/>
              <w:jc w:val="center"/>
              <w:rPr>
                <w:rFonts w:ascii="Times New Roman" w:eastAsia="Calibri" w:hAnsi="Times New Roman" w:cs="Times New Roman"/>
                <w:sz w:val="24"/>
                <w:szCs w:val="24"/>
                <w:lang w:eastAsia="en-US"/>
              </w:rPr>
            </w:pPr>
            <w:r w:rsidRPr="00225BD1">
              <w:rPr>
                <w:rFonts w:ascii="Times New Roman" w:eastAsia="Calibri" w:hAnsi="Times New Roman" w:cs="Times New Roman"/>
                <w:sz w:val="24"/>
                <w:szCs w:val="24"/>
                <w:lang w:eastAsia="en-US"/>
              </w:rPr>
              <w:t>2.</w:t>
            </w:r>
          </w:p>
        </w:tc>
      </w:tr>
      <w:tr w:rsidR="00A407F5" w:rsidRPr="00225BD1" w14:paraId="0753C925" w14:textId="77777777" w:rsidTr="00EC4DF4">
        <w:tc>
          <w:tcPr>
            <w:tcW w:w="94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653C905" w14:textId="77777777" w:rsidR="00A407F5" w:rsidRPr="00225BD1" w:rsidRDefault="00A407F5" w:rsidP="00EC4DF4">
            <w:pPr>
              <w:spacing w:after="0" w:line="240" w:lineRule="auto"/>
              <w:rPr>
                <w:rFonts w:ascii="Times New Roman" w:hAnsi="Times New Roman" w:cs="Times New Roman"/>
                <w:sz w:val="24"/>
                <w:szCs w:val="24"/>
              </w:rPr>
            </w:pPr>
            <w:r w:rsidRPr="00225BD1">
              <w:rPr>
                <w:rFonts w:ascii="Times New Roman" w:eastAsia="Calibri" w:hAnsi="Times New Roman" w:cs="Times New Roman"/>
                <w:b/>
                <w:color w:val="000000"/>
                <w:sz w:val="24"/>
                <w:szCs w:val="24"/>
                <w:lang w:eastAsia="en-US"/>
              </w:rPr>
              <w:t>Bendra Specifikacija</w:t>
            </w:r>
          </w:p>
        </w:tc>
      </w:tr>
      <w:tr w:rsidR="00A407F5" w:rsidRPr="00225BD1" w14:paraId="1DCD0BA2"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83B87"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06E87" w14:textId="0B343FDA" w:rsidR="00A407F5" w:rsidRPr="00225BD1" w:rsidRDefault="00A407F5" w:rsidP="00EC4DF4">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Naujas vienas</w:t>
            </w:r>
            <w:r w:rsidRPr="00225BD1">
              <w:rPr>
                <w:rFonts w:ascii="Times New Roman" w:eastAsia="Calibri" w:hAnsi="Times New Roman" w:cs="Times New Roman"/>
                <w:color w:val="000000"/>
                <w:sz w:val="24"/>
                <w:szCs w:val="24"/>
                <w:lang w:eastAsia="en-US"/>
              </w:rPr>
              <w:t xml:space="preserve">, </w:t>
            </w:r>
            <w:r w:rsidRPr="001D6413">
              <w:rPr>
                <w:rFonts w:ascii="Times New Roman" w:eastAsia="Calibri" w:hAnsi="Times New Roman" w:cs="Times New Roman"/>
                <w:sz w:val="24"/>
                <w:szCs w:val="24"/>
                <w:lang w:eastAsia="en-US"/>
              </w:rPr>
              <w:t>neeksploatuotas</w:t>
            </w:r>
            <w:r w:rsidRPr="00225BD1">
              <w:rPr>
                <w:rFonts w:ascii="Times New Roman" w:eastAsia="Calibri" w:hAnsi="Times New Roman" w:cs="Times New Roman"/>
                <w:color w:val="000000"/>
                <w:sz w:val="24"/>
                <w:szCs w:val="24"/>
                <w:lang w:eastAsia="en-US"/>
              </w:rPr>
              <w:t>,</w:t>
            </w:r>
            <w:r w:rsidR="001D6413">
              <w:rPr>
                <w:rFonts w:ascii="Times New Roman" w:eastAsia="Calibri" w:hAnsi="Times New Roman" w:cs="Times New Roman"/>
                <w:color w:val="000000"/>
                <w:sz w:val="24"/>
                <w:szCs w:val="24"/>
                <w:lang w:eastAsia="en-US"/>
              </w:rPr>
              <w:t xml:space="preserve"> rida ne daugiau kaip 500 km.</w:t>
            </w:r>
            <w:r w:rsidRPr="00225BD1">
              <w:rPr>
                <w:rFonts w:ascii="Times New Roman" w:eastAsia="Calibri" w:hAnsi="Times New Roman" w:cs="Times New Roman"/>
                <w:color w:val="000000"/>
                <w:sz w:val="24"/>
                <w:szCs w:val="24"/>
                <w:lang w:eastAsia="en-US"/>
              </w:rPr>
              <w:t xml:space="preserve"> ne senesnis nei 202</w:t>
            </w:r>
            <w:r w:rsidR="00BE2A72">
              <w:rPr>
                <w:rFonts w:ascii="Times New Roman" w:eastAsia="Calibri" w:hAnsi="Times New Roman" w:cs="Times New Roman"/>
                <w:color w:val="000000"/>
                <w:sz w:val="24"/>
                <w:szCs w:val="24"/>
                <w:lang w:eastAsia="en-US"/>
              </w:rPr>
              <w:t>5</w:t>
            </w:r>
            <w:r w:rsidR="0074365F">
              <w:rPr>
                <w:rFonts w:ascii="Times New Roman" w:eastAsia="Calibri" w:hAnsi="Times New Roman" w:cs="Times New Roman"/>
                <w:color w:val="000000"/>
                <w:sz w:val="24"/>
                <w:szCs w:val="24"/>
                <w:lang w:eastAsia="en-US"/>
              </w:rPr>
              <w:t xml:space="preserve"> </w:t>
            </w:r>
            <w:r w:rsidRPr="00225BD1">
              <w:rPr>
                <w:rFonts w:ascii="Times New Roman" w:eastAsia="Calibri" w:hAnsi="Times New Roman" w:cs="Times New Roman"/>
                <w:color w:val="000000"/>
                <w:sz w:val="24"/>
                <w:szCs w:val="24"/>
                <w:lang w:eastAsia="en-US"/>
              </w:rPr>
              <w:t>m</w:t>
            </w:r>
            <w:r w:rsidR="00BE2A72">
              <w:rPr>
                <w:rFonts w:ascii="Times New Roman" w:eastAsia="Calibri" w:hAnsi="Times New Roman" w:cs="Times New Roman"/>
                <w:color w:val="000000"/>
                <w:sz w:val="24"/>
                <w:szCs w:val="24"/>
                <w:lang w:eastAsia="en-US"/>
              </w:rPr>
              <w:t xml:space="preserve">. </w:t>
            </w:r>
            <w:r w:rsidR="001D6413">
              <w:rPr>
                <w:rFonts w:ascii="Times New Roman" w:eastAsia="Calibri" w:hAnsi="Times New Roman" w:cs="Times New Roman"/>
                <w:color w:val="000000"/>
                <w:sz w:val="24"/>
                <w:szCs w:val="24"/>
                <w:lang w:eastAsia="en-US"/>
              </w:rPr>
              <w:t xml:space="preserve">gamybos </w:t>
            </w:r>
            <w:r w:rsidRPr="00225BD1">
              <w:rPr>
                <w:rFonts w:ascii="Times New Roman" w:eastAsia="Calibri" w:hAnsi="Times New Roman" w:cs="Times New Roman"/>
                <w:color w:val="000000"/>
                <w:sz w:val="24"/>
                <w:szCs w:val="24"/>
                <w:lang w:eastAsia="en-US"/>
              </w:rPr>
              <w:t xml:space="preserve"> </w:t>
            </w:r>
            <w:r w:rsidRPr="001D6413">
              <w:rPr>
                <w:rFonts w:ascii="Times New Roman" w:eastAsia="Calibri" w:hAnsi="Times New Roman" w:cs="Times New Roman"/>
                <w:color w:val="000000"/>
                <w:sz w:val="24"/>
                <w:szCs w:val="24"/>
                <w:lang w:eastAsia="en-US"/>
              </w:rPr>
              <w:t>M3 klasės</w:t>
            </w:r>
            <w:r w:rsidRPr="00225BD1">
              <w:rPr>
                <w:rFonts w:ascii="Times New Roman" w:eastAsia="Calibri" w:hAnsi="Times New Roman" w:cs="Times New Roman"/>
                <w:color w:val="000000"/>
                <w:sz w:val="24"/>
                <w:szCs w:val="24"/>
                <w:lang w:eastAsia="en-US"/>
              </w:rPr>
              <w:t xml:space="preserve"> keleivinis autobusas</w:t>
            </w:r>
            <w:r>
              <w:rPr>
                <w:rFonts w:ascii="Times New Roman" w:eastAsia="Calibri" w:hAnsi="Times New Roman" w:cs="Times New Roman"/>
                <w:color w:val="000000"/>
                <w:sz w:val="24"/>
                <w:szCs w:val="24"/>
                <w:lang w:eastAsia="en-US"/>
              </w:rPr>
              <w:t xml:space="preserve">, </w:t>
            </w:r>
            <w:r w:rsidRPr="00225BD1">
              <w:rPr>
                <w:rFonts w:ascii="Times New Roman" w:eastAsia="Calibri" w:hAnsi="Times New Roman" w:cs="Times New Roman"/>
                <w:color w:val="000000"/>
                <w:sz w:val="24"/>
                <w:szCs w:val="24"/>
                <w:lang w:eastAsia="en-US"/>
              </w:rPr>
              <w:t xml:space="preserve">atitinkantis </w:t>
            </w:r>
            <w:r w:rsidRPr="00225BD1">
              <w:rPr>
                <w:rStyle w:val="ui-provider"/>
                <w:rFonts w:ascii="Times New Roman" w:hAnsi="Times New Roman" w:cs="Times New Roman"/>
                <w:sz w:val="24"/>
                <w:szCs w:val="24"/>
              </w:rPr>
              <w:t xml:space="preserve">ne žemesnį nei </w:t>
            </w:r>
            <w:r w:rsidRPr="001D6413">
              <w:rPr>
                <w:rStyle w:val="ui-provider"/>
                <w:rFonts w:ascii="Times New Roman" w:hAnsi="Times New Roman" w:cs="Times New Roman"/>
                <w:sz w:val="24"/>
                <w:szCs w:val="24"/>
              </w:rPr>
              <w:t>EURO VI–E standartą.</w:t>
            </w:r>
            <w:r w:rsidR="0074365F">
              <w:rPr>
                <w:rStyle w:val="ui-provider"/>
                <w:rFonts w:ascii="Times New Roman" w:hAnsi="Times New Roman" w:cs="Times New Roman"/>
                <w:sz w:val="24"/>
                <w:szCs w:val="24"/>
              </w:rPr>
              <w:t xml:space="preserve"> (Tikrinama pristatymo metu)</w:t>
            </w:r>
          </w:p>
        </w:tc>
      </w:tr>
      <w:tr w:rsidR="00A407F5" w:rsidRPr="00225BD1" w14:paraId="4CF0240B"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4107B" w14:textId="77777777" w:rsidR="00A407F5" w:rsidRPr="00EC4EAF"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91539" w14:textId="62883968" w:rsidR="00A407F5" w:rsidRPr="00EC4EAF" w:rsidRDefault="00A407F5" w:rsidP="00EC4DF4">
            <w:pPr>
              <w:spacing w:after="0" w:line="240" w:lineRule="auto"/>
              <w:jc w:val="both"/>
              <w:rPr>
                <w:rFonts w:ascii="Times New Roman" w:eastAsia="Calibri" w:hAnsi="Times New Roman" w:cs="Times New Roman"/>
                <w:color w:val="000000"/>
                <w:sz w:val="24"/>
                <w:szCs w:val="24"/>
                <w:lang w:eastAsia="en-US"/>
              </w:rPr>
            </w:pPr>
            <w:r w:rsidRPr="00EC4EAF">
              <w:rPr>
                <w:rFonts w:ascii="Times New Roman" w:eastAsia="Calibri" w:hAnsi="Times New Roman" w:cs="Times New Roman"/>
                <w:color w:val="000000"/>
                <w:sz w:val="24"/>
                <w:szCs w:val="24"/>
                <w:lang w:eastAsia="en-US"/>
              </w:rPr>
              <w:t>Pilnai įstiklintas kėbulas.</w:t>
            </w:r>
            <w:r w:rsidR="0074365F">
              <w:rPr>
                <w:rFonts w:ascii="Times New Roman" w:eastAsia="Calibri" w:hAnsi="Times New Roman" w:cs="Times New Roman"/>
                <w:color w:val="000000"/>
                <w:sz w:val="24"/>
                <w:szCs w:val="24"/>
                <w:lang w:eastAsia="en-US"/>
              </w:rPr>
              <w:t xml:space="preserve"> </w:t>
            </w:r>
            <w:r w:rsidR="0074365F">
              <w:rPr>
                <w:rStyle w:val="ui-provider"/>
                <w:rFonts w:ascii="Times New Roman" w:hAnsi="Times New Roman" w:cs="Times New Roman"/>
                <w:sz w:val="24"/>
                <w:szCs w:val="24"/>
              </w:rPr>
              <w:t>(Tikrinama pristatymo metu)</w:t>
            </w:r>
          </w:p>
        </w:tc>
      </w:tr>
      <w:tr w:rsidR="00A407F5" w:rsidRPr="00225BD1" w14:paraId="18770DA5"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3890C"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D5D0A" w14:textId="6FF6CF8A" w:rsidR="00A407F5" w:rsidRPr="00AB6227" w:rsidRDefault="00A407F5" w:rsidP="00EC4DF4">
            <w:pPr>
              <w:spacing w:after="0" w:line="240" w:lineRule="auto"/>
              <w:jc w:val="both"/>
              <w:rPr>
                <w:rFonts w:ascii="Times New Roman" w:eastAsia="Calibri" w:hAnsi="Times New Roman" w:cs="Times New Roman"/>
                <w:color w:val="EE0000"/>
                <w:sz w:val="24"/>
                <w:szCs w:val="24"/>
                <w:lang w:eastAsia="en-US"/>
              </w:rPr>
            </w:pPr>
            <w:r w:rsidRPr="00BB3711">
              <w:rPr>
                <w:rFonts w:ascii="Times New Roman" w:eastAsia="Calibri" w:hAnsi="Times New Roman" w:cs="Times New Roman"/>
                <w:color w:val="000000"/>
                <w:sz w:val="24"/>
                <w:szCs w:val="24"/>
                <w:lang w:eastAsia="en-US"/>
              </w:rPr>
              <w:t xml:space="preserve">Mažiausias autobuso nuvažiuojamas atstumas turi </w:t>
            </w:r>
            <w:r w:rsidRPr="007F773A">
              <w:rPr>
                <w:rFonts w:ascii="Times New Roman" w:eastAsia="Calibri" w:hAnsi="Times New Roman" w:cs="Times New Roman"/>
                <w:color w:val="000000"/>
                <w:sz w:val="24"/>
                <w:szCs w:val="24"/>
                <w:lang w:eastAsia="en-US"/>
              </w:rPr>
              <w:t>būti</w:t>
            </w:r>
            <w:r w:rsidR="00724D20">
              <w:rPr>
                <w:rFonts w:ascii="Times New Roman" w:eastAsia="Calibri" w:hAnsi="Times New Roman" w:cs="Times New Roman"/>
                <w:color w:val="000000"/>
                <w:sz w:val="24"/>
                <w:szCs w:val="24"/>
                <w:lang w:eastAsia="en-US"/>
              </w:rPr>
              <w:t xml:space="preserve"> </w:t>
            </w:r>
            <w:r w:rsidR="00395688" w:rsidRPr="005D0933">
              <w:rPr>
                <w:rFonts w:ascii="Times New Roman" w:eastAsia="Calibri" w:hAnsi="Times New Roman" w:cs="Times New Roman"/>
                <w:sz w:val="24"/>
                <w:szCs w:val="24"/>
                <w:lang w:eastAsia="en-US"/>
              </w:rPr>
              <w:t>210</w:t>
            </w:r>
            <w:r w:rsidRPr="005D0933">
              <w:rPr>
                <w:rFonts w:ascii="Times New Roman" w:eastAsia="Calibri" w:hAnsi="Times New Roman" w:cs="Times New Roman"/>
                <w:sz w:val="24"/>
                <w:szCs w:val="24"/>
                <w:lang w:eastAsia="en-US"/>
              </w:rPr>
              <w:t xml:space="preserve"> km. Pagal </w:t>
            </w:r>
            <w:r w:rsidR="00695CC9" w:rsidRPr="0020296B">
              <w:rPr>
                <w:rFonts w:ascii="Times New Roman" w:eastAsia="Calibri" w:hAnsi="Times New Roman" w:cs="Times New Roman"/>
                <w:sz w:val="24"/>
                <w:szCs w:val="24"/>
                <w:lang w:eastAsia="en-US"/>
              </w:rPr>
              <w:t>SORT</w:t>
            </w:r>
            <w:r w:rsidR="009A3160" w:rsidRPr="0020296B">
              <w:rPr>
                <w:rFonts w:ascii="Times New Roman" w:eastAsia="Calibri" w:hAnsi="Times New Roman" w:cs="Times New Roman"/>
                <w:sz w:val="24"/>
                <w:szCs w:val="24"/>
                <w:lang w:eastAsia="en-US"/>
              </w:rPr>
              <w:t xml:space="preserve"> 2</w:t>
            </w:r>
            <w:r w:rsidR="009A3160">
              <w:rPr>
                <w:rFonts w:ascii="Times New Roman" w:eastAsia="Calibri" w:hAnsi="Times New Roman" w:cs="Times New Roman"/>
                <w:sz w:val="24"/>
                <w:szCs w:val="24"/>
                <w:lang w:eastAsia="en-US"/>
              </w:rPr>
              <w:t xml:space="preserve"> </w:t>
            </w:r>
            <w:r w:rsidR="009A3160">
              <w:rPr>
                <w:rFonts w:eastAsia="Calibri"/>
                <w:lang w:eastAsia="en-US"/>
              </w:rPr>
              <w:t xml:space="preserve"> </w:t>
            </w:r>
            <w:r w:rsidR="00AB6227" w:rsidRPr="005D0933">
              <w:rPr>
                <w:rFonts w:ascii="Times New Roman" w:eastAsia="Calibri" w:hAnsi="Times New Roman" w:cs="Times New Roman"/>
                <w:sz w:val="24"/>
                <w:szCs w:val="24"/>
                <w:lang w:eastAsia="en-US"/>
              </w:rPr>
              <w:t xml:space="preserve"> arba lygiavertį</w:t>
            </w:r>
            <w:r w:rsidR="00395688" w:rsidRPr="005D0933">
              <w:rPr>
                <w:rFonts w:ascii="Times New Roman" w:eastAsia="Calibri" w:hAnsi="Times New Roman" w:cs="Times New Roman"/>
                <w:sz w:val="24"/>
                <w:szCs w:val="24"/>
                <w:lang w:eastAsia="en-US"/>
              </w:rPr>
              <w:t xml:space="preserve"> standartą mišriu režimu. </w:t>
            </w:r>
            <w:r w:rsidR="00B44F94" w:rsidRPr="005D0933">
              <w:rPr>
                <w:rStyle w:val="ui-provider"/>
                <w:rFonts w:ascii="Times New Roman" w:hAnsi="Times New Roman" w:cs="Times New Roman"/>
                <w:sz w:val="24"/>
                <w:szCs w:val="24"/>
              </w:rPr>
              <w:t>(Tikrinama pasiūlymo metu)</w:t>
            </w:r>
          </w:p>
        </w:tc>
      </w:tr>
      <w:tr w:rsidR="00A407F5" w:rsidRPr="00225BD1" w14:paraId="54A1F546" w14:textId="77777777" w:rsidTr="00EC4DF4">
        <w:tc>
          <w:tcPr>
            <w:tcW w:w="94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A533195" w14:textId="77777777" w:rsidR="00A407F5" w:rsidRPr="00225BD1" w:rsidRDefault="00A407F5" w:rsidP="00EC4DF4">
            <w:pPr>
              <w:spacing w:after="0" w:line="240" w:lineRule="auto"/>
              <w:rPr>
                <w:rFonts w:ascii="Times New Roman" w:hAnsi="Times New Roman" w:cs="Times New Roman"/>
                <w:sz w:val="24"/>
                <w:szCs w:val="24"/>
              </w:rPr>
            </w:pPr>
            <w:r w:rsidRPr="00225BD1">
              <w:rPr>
                <w:rFonts w:ascii="Times New Roman" w:eastAsia="Calibri" w:hAnsi="Times New Roman" w:cs="Times New Roman"/>
                <w:b/>
                <w:sz w:val="24"/>
                <w:szCs w:val="24"/>
                <w:lang w:eastAsia="en-US"/>
              </w:rPr>
              <w:t>Variklis, transmisija, pakaba</w:t>
            </w:r>
          </w:p>
        </w:tc>
      </w:tr>
      <w:tr w:rsidR="00A407F5" w:rsidRPr="00225BD1" w14:paraId="0929130A"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B5798"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C41E7" w14:textId="03FE908E" w:rsidR="00A407F5" w:rsidRPr="00225BD1" w:rsidRDefault="00A407F5" w:rsidP="00EC4DF4">
            <w:pPr>
              <w:spacing w:after="0" w:line="240" w:lineRule="auto"/>
              <w:jc w:val="both"/>
              <w:rPr>
                <w:rFonts w:ascii="Times New Roman" w:eastAsia="Calibri" w:hAnsi="Times New Roman" w:cs="Times New Roman"/>
                <w:sz w:val="24"/>
                <w:szCs w:val="24"/>
                <w:lang w:eastAsia="en-US"/>
              </w:rPr>
            </w:pPr>
            <w:r w:rsidRPr="00225BD1">
              <w:rPr>
                <w:rFonts w:ascii="Times New Roman" w:eastAsia="Calibri" w:hAnsi="Times New Roman" w:cs="Times New Roman"/>
                <w:sz w:val="24"/>
                <w:szCs w:val="24"/>
                <w:lang w:eastAsia="en-US"/>
              </w:rPr>
              <w:t xml:space="preserve">Variklis – </w:t>
            </w:r>
            <w:r w:rsidRPr="00225BD1">
              <w:rPr>
                <w:rStyle w:val="ui-provider"/>
                <w:rFonts w:ascii="Times New Roman" w:hAnsi="Times New Roman" w:cs="Times New Roman"/>
                <w:sz w:val="24"/>
                <w:szCs w:val="24"/>
              </w:rPr>
              <w:t xml:space="preserve">varomas elektra. Elektrinio variklio galia ne mažesnė </w:t>
            </w:r>
            <w:r w:rsidR="009A3160" w:rsidRPr="0020296B">
              <w:rPr>
                <w:rStyle w:val="ui-provider"/>
                <w:rFonts w:ascii="Times New Roman" w:hAnsi="Times New Roman" w:cs="Times New Roman"/>
                <w:sz w:val="24"/>
                <w:szCs w:val="24"/>
              </w:rPr>
              <w:t>140 Kw</w:t>
            </w:r>
            <w:r w:rsidR="00B44F94" w:rsidRPr="009A3160">
              <w:rPr>
                <w:rStyle w:val="ui-provider"/>
                <w:rFonts w:ascii="Times New Roman" w:hAnsi="Times New Roman" w:cs="Times New Roman"/>
                <w:color w:val="EE0000"/>
                <w:sz w:val="24"/>
                <w:szCs w:val="24"/>
              </w:rPr>
              <w:t xml:space="preserve"> </w:t>
            </w:r>
            <w:r w:rsidR="009A3160">
              <w:rPr>
                <w:rStyle w:val="ui-provider"/>
                <w:rFonts w:ascii="Times New Roman" w:hAnsi="Times New Roman" w:cs="Times New Roman"/>
                <w:color w:val="EE0000"/>
                <w:sz w:val="24"/>
                <w:szCs w:val="24"/>
              </w:rPr>
              <w:t xml:space="preserve"> </w:t>
            </w:r>
            <w:r w:rsidR="009A3160" w:rsidRPr="009A3160">
              <w:rPr>
                <w:rStyle w:val="ui-provider"/>
                <w:rFonts w:ascii="Times New Roman" w:hAnsi="Times New Roman" w:cs="Times New Roman"/>
                <w:sz w:val="24"/>
                <w:szCs w:val="24"/>
              </w:rPr>
              <w:t>(</w:t>
            </w:r>
            <w:r w:rsidR="00B44F94" w:rsidRPr="009A3160">
              <w:rPr>
                <w:rStyle w:val="ui-provider"/>
                <w:rFonts w:ascii="Times New Roman" w:hAnsi="Times New Roman" w:cs="Times New Roman"/>
                <w:sz w:val="24"/>
                <w:szCs w:val="24"/>
              </w:rPr>
              <w:t xml:space="preserve">Tikrinama </w:t>
            </w:r>
            <w:r w:rsidR="00B44F94" w:rsidRPr="00877C8A">
              <w:rPr>
                <w:rStyle w:val="ui-provider"/>
                <w:rFonts w:ascii="Times New Roman" w:hAnsi="Times New Roman" w:cs="Times New Roman"/>
                <w:sz w:val="24"/>
                <w:szCs w:val="24"/>
              </w:rPr>
              <w:t>pasiūlymo metu</w:t>
            </w:r>
            <w:r w:rsidR="00B44F94" w:rsidRPr="009A3160">
              <w:rPr>
                <w:rStyle w:val="ui-provider"/>
                <w:rFonts w:ascii="Times New Roman" w:hAnsi="Times New Roman" w:cs="Times New Roman"/>
                <w:sz w:val="24"/>
                <w:szCs w:val="24"/>
              </w:rPr>
              <w:t>)</w:t>
            </w:r>
            <w:r w:rsidR="00877C8A">
              <w:rPr>
                <w:rStyle w:val="ui-provider"/>
                <w:rFonts w:ascii="Times New Roman" w:hAnsi="Times New Roman" w:cs="Times New Roman"/>
                <w:sz w:val="24"/>
                <w:szCs w:val="24"/>
              </w:rPr>
              <w:t>.</w:t>
            </w:r>
          </w:p>
        </w:tc>
      </w:tr>
      <w:tr w:rsidR="00A407F5" w:rsidRPr="00225BD1" w14:paraId="043CFEBB"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C0B20"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38FB6" w14:textId="2B0A6E16" w:rsidR="00A407F5" w:rsidRPr="00257C49" w:rsidRDefault="00A407F5" w:rsidP="00EC4DF4">
            <w:pPr>
              <w:spacing w:after="0" w:line="240" w:lineRule="auto"/>
              <w:jc w:val="both"/>
              <w:rPr>
                <w:rFonts w:ascii="Times New Roman" w:eastAsia="Calibri" w:hAnsi="Times New Roman" w:cs="Times New Roman"/>
                <w:sz w:val="24"/>
                <w:szCs w:val="24"/>
                <w:lang w:eastAsia="en-US"/>
              </w:rPr>
            </w:pPr>
            <w:r w:rsidRPr="00257C49">
              <w:rPr>
                <w:rFonts w:ascii="Times New Roman" w:eastAsia="Calibri" w:hAnsi="Times New Roman" w:cs="Times New Roman"/>
                <w:sz w:val="24"/>
                <w:szCs w:val="24"/>
                <w:lang w:eastAsia="en-US"/>
              </w:rPr>
              <w:t>Transmisija – automatinė.</w:t>
            </w:r>
            <w:r w:rsidR="00B44F94">
              <w:rPr>
                <w:rFonts w:ascii="Times New Roman" w:eastAsia="Calibri" w:hAnsi="Times New Roman" w:cs="Times New Roman"/>
                <w:sz w:val="24"/>
                <w:szCs w:val="24"/>
                <w:lang w:eastAsia="en-US"/>
              </w:rPr>
              <w:t xml:space="preserve"> </w:t>
            </w:r>
            <w:r w:rsidR="00B44F94">
              <w:rPr>
                <w:rStyle w:val="ui-provider"/>
                <w:rFonts w:ascii="Times New Roman" w:hAnsi="Times New Roman" w:cs="Times New Roman"/>
                <w:sz w:val="24"/>
                <w:szCs w:val="24"/>
              </w:rPr>
              <w:t>(Tikrinama pristatymo metu)</w:t>
            </w:r>
          </w:p>
        </w:tc>
      </w:tr>
      <w:tr w:rsidR="00A407F5" w:rsidRPr="00225BD1" w14:paraId="34CACC81" w14:textId="77777777" w:rsidTr="00EC4DF4">
        <w:tc>
          <w:tcPr>
            <w:tcW w:w="94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B8B9472" w14:textId="77777777" w:rsidR="00A407F5" w:rsidRPr="00225BD1" w:rsidRDefault="00A407F5" w:rsidP="00EC4DF4">
            <w:pPr>
              <w:spacing w:after="0" w:line="240" w:lineRule="auto"/>
              <w:rPr>
                <w:rFonts w:ascii="Times New Roman" w:hAnsi="Times New Roman" w:cs="Times New Roman"/>
                <w:sz w:val="24"/>
                <w:szCs w:val="24"/>
              </w:rPr>
            </w:pPr>
            <w:r w:rsidRPr="00225BD1">
              <w:rPr>
                <w:rFonts w:ascii="Times New Roman" w:eastAsia="Calibri" w:hAnsi="Times New Roman" w:cs="Times New Roman"/>
                <w:b/>
                <w:sz w:val="24"/>
                <w:szCs w:val="24"/>
                <w:shd w:val="clear" w:color="auto" w:fill="D3D3D3"/>
                <w:lang w:eastAsia="en-US"/>
              </w:rPr>
              <w:t>Salono įrengimas</w:t>
            </w:r>
          </w:p>
        </w:tc>
      </w:tr>
      <w:tr w:rsidR="00A407F5" w:rsidRPr="00225BD1" w14:paraId="78594DA4" w14:textId="77777777" w:rsidTr="00EC4DF4">
        <w:trPr>
          <w:trHeight w:val="589"/>
        </w:trPr>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B511E"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3B7A7" w14:textId="1AD2DCF4" w:rsidR="00A407F5" w:rsidRPr="00D5233B" w:rsidRDefault="00A407F5" w:rsidP="00EC4DF4">
            <w:pPr>
              <w:pStyle w:val="Default"/>
            </w:pPr>
            <w:r w:rsidRPr="00D5233B">
              <w:rPr>
                <w:rFonts w:eastAsia="Calibri"/>
                <w:lang w:eastAsia="en-US"/>
              </w:rPr>
              <w:t xml:space="preserve"> </w:t>
            </w:r>
            <w:r w:rsidR="005D0933">
              <w:rPr>
                <w:rFonts w:eastAsia="Calibri"/>
                <w:lang w:eastAsia="en-US"/>
              </w:rPr>
              <w:t>D</w:t>
            </w:r>
            <w:r w:rsidRPr="00D5233B">
              <w:rPr>
                <w:rFonts w:eastAsia="Calibri"/>
                <w:lang w:eastAsia="en-US"/>
              </w:rPr>
              <w:t xml:space="preserve">urys </w:t>
            </w:r>
            <w:r w:rsidRPr="00D5233B">
              <w:t xml:space="preserve">per kurias lifto </w:t>
            </w:r>
            <w:r w:rsidRPr="007F773A">
              <w:t>ar keltuvo</w:t>
            </w:r>
            <w:r>
              <w:t xml:space="preserve"> ar rampos </w:t>
            </w:r>
            <w:r w:rsidRPr="00D5233B">
              <w:t>pagalba galima būtų įkelti neįgaliųjų vežimėliuose sėdintį neįgalųjį keleivį</w:t>
            </w:r>
            <w:r>
              <w:t>.</w:t>
            </w:r>
            <w:r w:rsidR="00B44F94">
              <w:rPr>
                <w:rStyle w:val="ui-provider"/>
              </w:rPr>
              <w:t xml:space="preserve"> (Tikrinama pristatymo metu)</w:t>
            </w:r>
          </w:p>
        </w:tc>
      </w:tr>
      <w:tr w:rsidR="00A407F5" w:rsidRPr="00225BD1" w14:paraId="69941933"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493D4" w14:textId="77777777" w:rsidR="00A407F5" w:rsidRPr="006448E4"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7DA3E" w14:textId="77777777" w:rsidR="00A407F5" w:rsidRDefault="00A407F5" w:rsidP="00EC4DF4">
            <w:pPr>
              <w:spacing w:after="0" w:line="240" w:lineRule="auto"/>
              <w:jc w:val="both"/>
              <w:rPr>
                <w:rFonts w:ascii="Times New Roman" w:hAnsi="Times New Roman" w:cs="Times New Roman"/>
                <w:sz w:val="24"/>
                <w:szCs w:val="24"/>
                <w:shd w:val="clear" w:color="auto" w:fill="FFFFFF"/>
              </w:rPr>
            </w:pPr>
            <w:r w:rsidRPr="00752687">
              <w:rPr>
                <w:rFonts w:ascii="Times New Roman" w:hAnsi="Times New Roman" w:cs="Times New Roman"/>
                <w:sz w:val="24"/>
                <w:szCs w:val="24"/>
                <w:shd w:val="clear" w:color="auto" w:fill="FFFFFF"/>
              </w:rPr>
              <w:t xml:space="preserve">Bazinėje komplektacijoje numatyta ne </w:t>
            </w:r>
            <w:r w:rsidRPr="007F773A">
              <w:rPr>
                <w:rFonts w:ascii="Times New Roman" w:hAnsi="Times New Roman" w:cs="Times New Roman"/>
                <w:sz w:val="24"/>
                <w:szCs w:val="24"/>
                <w:shd w:val="clear" w:color="auto" w:fill="FFFFFF"/>
              </w:rPr>
              <w:t>mažiau 18 keleivių sėdynių, bet ne daugiau 25 vietų.</w:t>
            </w:r>
            <w:r w:rsidRPr="00752687">
              <w:rPr>
                <w:rFonts w:ascii="Times New Roman" w:hAnsi="Times New Roman" w:cs="Times New Roman"/>
                <w:sz w:val="24"/>
                <w:szCs w:val="24"/>
                <w:shd w:val="clear" w:color="auto" w:fill="FFFFFF"/>
              </w:rPr>
              <w:t xml:space="preserve"> </w:t>
            </w:r>
          </w:p>
          <w:p w14:paraId="216C7F80" w14:textId="2A08EB3D" w:rsidR="00A407F5" w:rsidRDefault="00A407F5" w:rsidP="00EC4DF4">
            <w:pPr>
              <w:spacing w:after="0" w:line="240" w:lineRule="auto"/>
              <w:jc w:val="both"/>
              <w:rPr>
                <w:rFonts w:ascii="Times New Roman" w:hAnsi="Times New Roman" w:cs="Times New Roman"/>
                <w:sz w:val="24"/>
                <w:szCs w:val="24"/>
                <w:shd w:val="clear" w:color="auto" w:fill="FFFFFF"/>
              </w:rPr>
            </w:pPr>
            <w:r w:rsidRPr="00072EB7">
              <w:rPr>
                <w:rFonts w:ascii="Times New Roman" w:hAnsi="Times New Roman" w:cs="Times New Roman"/>
                <w:sz w:val="24"/>
                <w:szCs w:val="24"/>
                <w:shd w:val="clear" w:color="auto" w:fill="FFFFFF"/>
              </w:rPr>
              <w:t>Autobus</w:t>
            </w:r>
            <w:r w:rsidR="00CF4ADD">
              <w:rPr>
                <w:rFonts w:ascii="Times New Roman" w:hAnsi="Times New Roman" w:cs="Times New Roman"/>
                <w:sz w:val="24"/>
                <w:szCs w:val="24"/>
                <w:shd w:val="clear" w:color="auto" w:fill="FFFFFF"/>
              </w:rPr>
              <w:t xml:space="preserve">as </w:t>
            </w:r>
            <w:r w:rsidR="00CF4ADD" w:rsidRPr="005D0933">
              <w:rPr>
                <w:rFonts w:ascii="Times New Roman" w:hAnsi="Times New Roman" w:cs="Times New Roman"/>
                <w:sz w:val="24"/>
                <w:szCs w:val="24"/>
                <w:shd w:val="clear" w:color="auto" w:fill="FFFFFF"/>
              </w:rPr>
              <w:t>turi</w:t>
            </w:r>
            <w:r w:rsidR="00CF4ADD">
              <w:rPr>
                <w:rFonts w:ascii="Times New Roman" w:hAnsi="Times New Roman" w:cs="Times New Roman"/>
                <w:color w:val="EE0000"/>
                <w:sz w:val="24"/>
                <w:szCs w:val="24"/>
                <w:shd w:val="clear" w:color="auto" w:fill="FFFFFF"/>
              </w:rPr>
              <w:t xml:space="preserve"> </w:t>
            </w:r>
            <w:r w:rsidRPr="00072EB7">
              <w:rPr>
                <w:rFonts w:ascii="Times New Roman" w:hAnsi="Times New Roman" w:cs="Times New Roman"/>
                <w:sz w:val="24"/>
                <w:szCs w:val="24"/>
                <w:shd w:val="clear" w:color="auto" w:fill="FFFFFF"/>
              </w:rPr>
              <w:t>būt</w:t>
            </w:r>
            <w:r w:rsidR="00CF4ADD">
              <w:rPr>
                <w:rFonts w:ascii="Times New Roman" w:hAnsi="Times New Roman" w:cs="Times New Roman"/>
                <w:sz w:val="24"/>
                <w:szCs w:val="24"/>
                <w:shd w:val="clear" w:color="auto" w:fill="FFFFFF"/>
              </w:rPr>
              <w:t>i</w:t>
            </w:r>
            <w:r w:rsidRPr="00072EB7">
              <w:rPr>
                <w:rFonts w:ascii="Times New Roman" w:hAnsi="Times New Roman" w:cs="Times New Roman"/>
                <w:sz w:val="24"/>
                <w:szCs w:val="24"/>
                <w:shd w:val="clear" w:color="auto" w:fill="FFFFFF"/>
              </w:rPr>
              <w:t xml:space="preserve"> pritaikytas </w:t>
            </w:r>
            <w:r w:rsidRPr="007F773A">
              <w:rPr>
                <w:rFonts w:ascii="Times New Roman" w:hAnsi="Times New Roman" w:cs="Times New Roman"/>
                <w:sz w:val="24"/>
                <w:szCs w:val="24"/>
                <w:shd w:val="clear" w:color="auto" w:fill="FFFFFF"/>
              </w:rPr>
              <w:t>negalią turinčių</w:t>
            </w:r>
            <w:r w:rsidR="00CF4ADD">
              <w:rPr>
                <w:rFonts w:ascii="Times New Roman" w:hAnsi="Times New Roman" w:cs="Times New Roman"/>
                <w:sz w:val="24"/>
                <w:szCs w:val="24"/>
                <w:shd w:val="clear" w:color="auto" w:fill="FFFFFF"/>
              </w:rPr>
              <w:t xml:space="preserve"> </w:t>
            </w:r>
            <w:r w:rsidR="00CF4ADD" w:rsidRPr="005D0933">
              <w:rPr>
                <w:rFonts w:ascii="Times New Roman" w:hAnsi="Times New Roman" w:cs="Times New Roman"/>
                <w:sz w:val="24"/>
                <w:szCs w:val="24"/>
                <w:shd w:val="clear" w:color="auto" w:fill="FFFFFF"/>
              </w:rPr>
              <w:t>asmenų</w:t>
            </w:r>
            <w:r w:rsidRPr="007F773A">
              <w:rPr>
                <w:rFonts w:ascii="Times New Roman" w:hAnsi="Times New Roman" w:cs="Times New Roman"/>
                <w:sz w:val="24"/>
                <w:szCs w:val="24"/>
                <w:shd w:val="clear" w:color="auto" w:fill="FFFFFF"/>
              </w:rPr>
              <w:t xml:space="preserve"> vaikų saugiam pavėžėjimui.</w:t>
            </w:r>
            <w:r w:rsidRPr="007F773A">
              <w:rPr>
                <w:shd w:val="clear" w:color="auto" w:fill="FFFFFF"/>
              </w:rPr>
              <w:t xml:space="preserve"> </w:t>
            </w:r>
            <w:r w:rsidRPr="007F773A">
              <w:rPr>
                <w:rFonts w:ascii="Times New Roman" w:hAnsi="Times New Roman" w:cs="Times New Roman"/>
                <w:sz w:val="24"/>
                <w:szCs w:val="24"/>
                <w:shd w:val="clear" w:color="auto" w:fill="FFFFFF"/>
              </w:rPr>
              <w:t>Reikalinga kad esant poreikiui pavėžėti</w:t>
            </w:r>
            <w:r w:rsidRPr="00072EB7">
              <w:rPr>
                <w:rFonts w:ascii="Times New Roman" w:hAnsi="Times New Roman" w:cs="Times New Roman"/>
                <w:sz w:val="24"/>
                <w:szCs w:val="24"/>
                <w:shd w:val="clear" w:color="auto" w:fill="FFFFFF"/>
              </w:rPr>
              <w:t xml:space="preserve"> asmenį(-is) su neįgaliojo vėžimėliu</w:t>
            </w:r>
            <w:r w:rsidRPr="00CF4ADD">
              <w:rPr>
                <w:rFonts w:ascii="Times New Roman" w:hAnsi="Times New Roman" w:cs="Times New Roman"/>
                <w:color w:val="EE0000"/>
                <w:sz w:val="24"/>
                <w:szCs w:val="24"/>
                <w:shd w:val="clear" w:color="auto" w:fill="FFFFFF"/>
              </w:rPr>
              <w:t xml:space="preserve"> </w:t>
            </w:r>
            <w:r w:rsidRPr="00072EB7">
              <w:rPr>
                <w:rFonts w:ascii="Times New Roman" w:hAnsi="Times New Roman" w:cs="Times New Roman"/>
                <w:sz w:val="24"/>
                <w:szCs w:val="24"/>
                <w:shd w:val="clear" w:color="auto" w:fill="FFFFFF"/>
              </w:rPr>
              <w:t xml:space="preserve">salone būtų </w:t>
            </w:r>
            <w:r w:rsidRPr="007F773A">
              <w:rPr>
                <w:rFonts w:ascii="Times New Roman" w:hAnsi="Times New Roman" w:cs="Times New Roman"/>
                <w:sz w:val="24"/>
                <w:szCs w:val="24"/>
                <w:shd w:val="clear" w:color="auto" w:fill="FFFFFF"/>
              </w:rPr>
              <w:t>sukurta</w:t>
            </w:r>
            <w:r w:rsidR="007F773A">
              <w:rPr>
                <w:rFonts w:ascii="Times New Roman" w:hAnsi="Times New Roman" w:cs="Times New Roman"/>
                <w:sz w:val="24"/>
                <w:szCs w:val="24"/>
                <w:shd w:val="clear" w:color="auto" w:fill="FFFFFF"/>
              </w:rPr>
              <w:t xml:space="preserve"> ne mažiau kaip</w:t>
            </w:r>
            <w:r w:rsidRPr="007F773A">
              <w:rPr>
                <w:rFonts w:ascii="Times New Roman" w:hAnsi="Times New Roman" w:cs="Times New Roman"/>
                <w:sz w:val="24"/>
                <w:szCs w:val="24"/>
                <w:shd w:val="clear" w:color="auto" w:fill="FFFFFF"/>
              </w:rPr>
              <w:t xml:space="preserve"> 1 (viena) neįgaliojo</w:t>
            </w:r>
            <w:r w:rsidRPr="00072EB7">
              <w:rPr>
                <w:rFonts w:ascii="Times New Roman" w:hAnsi="Times New Roman" w:cs="Times New Roman"/>
                <w:sz w:val="24"/>
                <w:szCs w:val="24"/>
                <w:shd w:val="clear" w:color="auto" w:fill="FFFFFF"/>
              </w:rPr>
              <w:t xml:space="preserve"> vėžimėlio vieta. </w:t>
            </w:r>
          </w:p>
          <w:p w14:paraId="5A641875" w14:textId="19A9404B" w:rsidR="00A407F5" w:rsidRDefault="00A407F5" w:rsidP="00EC4DF4">
            <w:pPr>
              <w:spacing w:after="0" w:line="240" w:lineRule="auto"/>
              <w:jc w:val="both"/>
              <w:rPr>
                <w:rFonts w:ascii="Times New Roman" w:hAnsi="Times New Roman" w:cs="Times New Roman"/>
                <w:sz w:val="24"/>
                <w:szCs w:val="24"/>
                <w:shd w:val="clear" w:color="auto" w:fill="FFFFFF"/>
              </w:rPr>
            </w:pPr>
            <w:r w:rsidRPr="00750000">
              <w:rPr>
                <w:rFonts w:ascii="Times New Roman" w:hAnsi="Times New Roman" w:cs="Times New Roman"/>
                <w:sz w:val="24"/>
                <w:szCs w:val="24"/>
                <w:shd w:val="clear" w:color="auto" w:fill="FFFFFF"/>
              </w:rPr>
              <w:t>Turi būti įmontuota vidinė rampa</w:t>
            </w:r>
            <w:r>
              <w:rPr>
                <w:rFonts w:ascii="Times New Roman" w:hAnsi="Times New Roman" w:cs="Times New Roman"/>
                <w:sz w:val="24"/>
                <w:szCs w:val="24"/>
                <w:shd w:val="clear" w:color="auto" w:fill="FFFFFF"/>
              </w:rPr>
              <w:t xml:space="preserve"> </w:t>
            </w:r>
            <w:r w:rsidRPr="007F773A">
              <w:rPr>
                <w:rFonts w:ascii="Times New Roman" w:hAnsi="Times New Roman" w:cs="Times New Roman"/>
                <w:sz w:val="24"/>
                <w:szCs w:val="24"/>
                <w:shd w:val="clear" w:color="auto" w:fill="FFFFFF"/>
              </w:rPr>
              <w:t>ar keltuvas</w:t>
            </w:r>
            <w:r w:rsidR="007F773A">
              <w:rPr>
                <w:rFonts w:ascii="Times New Roman" w:hAnsi="Times New Roman" w:cs="Times New Roman"/>
                <w:sz w:val="24"/>
                <w:szCs w:val="24"/>
                <w:shd w:val="clear" w:color="auto" w:fill="FFFFFF"/>
              </w:rPr>
              <w:t xml:space="preserve"> ar liftas.</w:t>
            </w:r>
          </w:p>
          <w:p w14:paraId="4D0B1ADE" w14:textId="77777777" w:rsidR="00A407F5" w:rsidRPr="00F37112" w:rsidRDefault="00A407F5" w:rsidP="00EC4DF4">
            <w:pPr>
              <w:spacing w:after="0" w:line="240" w:lineRule="auto"/>
              <w:jc w:val="both"/>
              <w:rPr>
                <w:rFonts w:ascii="Times New Roman" w:hAnsi="Times New Roman" w:cs="Times New Roman"/>
                <w:sz w:val="24"/>
                <w:szCs w:val="24"/>
                <w:shd w:val="clear" w:color="auto" w:fill="FFFFFF"/>
              </w:rPr>
            </w:pPr>
            <w:r w:rsidRPr="00072EB7">
              <w:rPr>
                <w:rFonts w:ascii="Times New Roman" w:hAnsi="Times New Roman" w:cs="Times New Roman"/>
                <w:sz w:val="24"/>
                <w:szCs w:val="24"/>
                <w:shd w:val="clear" w:color="auto" w:fill="FFFFFF"/>
              </w:rPr>
              <w:t xml:space="preserve">Autobuse turi būti įrengta </w:t>
            </w:r>
            <w:r w:rsidRPr="007F773A">
              <w:rPr>
                <w:rFonts w:ascii="Times New Roman" w:hAnsi="Times New Roman" w:cs="Times New Roman"/>
                <w:sz w:val="24"/>
                <w:szCs w:val="24"/>
                <w:shd w:val="clear" w:color="auto" w:fill="FFFFFF"/>
              </w:rPr>
              <w:t>papildoma įranga vėžimėliui tvirtinti, stop mygtukai prie vėžimėlio vietos, vėžimėlio tvirtinimo diržai, greito užrakto sistema sėdynei</w:t>
            </w:r>
            <w:r w:rsidRPr="00072EB7">
              <w:rPr>
                <w:rFonts w:ascii="Times New Roman" w:hAnsi="Times New Roman" w:cs="Times New Roman"/>
                <w:sz w:val="24"/>
                <w:szCs w:val="24"/>
                <w:shd w:val="clear" w:color="auto" w:fill="FFFFFF"/>
              </w:rPr>
              <w:t>.</w:t>
            </w:r>
          </w:p>
          <w:p w14:paraId="3E1292BC" w14:textId="646099AC" w:rsidR="00A407F5" w:rsidRPr="00526EC3" w:rsidRDefault="00A407F5" w:rsidP="00EC4DF4">
            <w:pPr>
              <w:spacing w:after="0" w:line="240" w:lineRule="auto"/>
              <w:jc w:val="both"/>
              <w:rPr>
                <w:rFonts w:ascii="Times New Roman" w:hAnsi="Times New Roman" w:cs="Times New Roman"/>
                <w:color w:val="424242"/>
                <w:sz w:val="24"/>
                <w:szCs w:val="24"/>
                <w:shd w:val="clear" w:color="auto" w:fill="FFFFFF"/>
              </w:rPr>
            </w:pPr>
            <w:r w:rsidRPr="00752687">
              <w:rPr>
                <w:rFonts w:ascii="Times New Roman" w:eastAsia="Calibri" w:hAnsi="Times New Roman" w:cs="Times New Roman"/>
                <w:sz w:val="24"/>
                <w:szCs w:val="24"/>
                <w:shd w:val="clear" w:color="auto" w:fill="FFFFFF"/>
                <w:lang w:eastAsia="en-US"/>
              </w:rPr>
              <w:t>Vežant keleivius, tarp sėd</w:t>
            </w:r>
            <w:r>
              <w:rPr>
                <w:rFonts w:ascii="Times New Roman" w:eastAsia="Calibri" w:hAnsi="Times New Roman" w:cs="Times New Roman"/>
                <w:sz w:val="24"/>
                <w:szCs w:val="24"/>
                <w:shd w:val="clear" w:color="auto" w:fill="FFFFFF"/>
                <w:lang w:eastAsia="en-US"/>
              </w:rPr>
              <w:t>y</w:t>
            </w:r>
            <w:r w:rsidRPr="00752687">
              <w:rPr>
                <w:rFonts w:ascii="Times New Roman" w:eastAsia="Calibri" w:hAnsi="Times New Roman" w:cs="Times New Roman"/>
                <w:sz w:val="24"/>
                <w:szCs w:val="24"/>
                <w:shd w:val="clear" w:color="auto" w:fill="FFFFFF"/>
                <w:lang w:eastAsia="en-US"/>
              </w:rPr>
              <w:t>nių eilių turi būti praėjimas, t. y. praėjime negali būti keleivi</w:t>
            </w:r>
            <w:r>
              <w:rPr>
                <w:rFonts w:ascii="Times New Roman" w:eastAsia="Calibri" w:hAnsi="Times New Roman" w:cs="Times New Roman"/>
                <w:sz w:val="24"/>
                <w:szCs w:val="24"/>
                <w:shd w:val="clear" w:color="auto" w:fill="FFFFFF"/>
                <w:lang w:eastAsia="en-US"/>
              </w:rPr>
              <w:t>s</w:t>
            </w:r>
            <w:r w:rsidRPr="00752687">
              <w:rPr>
                <w:rFonts w:ascii="Times New Roman" w:eastAsia="Calibri" w:hAnsi="Times New Roman" w:cs="Times New Roman"/>
                <w:sz w:val="24"/>
                <w:szCs w:val="24"/>
                <w:shd w:val="clear" w:color="auto" w:fill="FFFFFF"/>
                <w:lang w:eastAsia="en-US"/>
              </w:rPr>
              <w:t xml:space="preserve"> sėdint</w:t>
            </w:r>
            <w:r>
              <w:rPr>
                <w:rFonts w:ascii="Times New Roman" w:eastAsia="Calibri" w:hAnsi="Times New Roman" w:cs="Times New Roman"/>
                <w:sz w:val="24"/>
                <w:szCs w:val="24"/>
                <w:shd w:val="clear" w:color="auto" w:fill="FFFFFF"/>
                <w:lang w:eastAsia="en-US"/>
              </w:rPr>
              <w:t>i</w:t>
            </w:r>
            <w:r w:rsidRPr="00752687">
              <w:rPr>
                <w:rFonts w:ascii="Times New Roman" w:eastAsia="Calibri" w:hAnsi="Times New Roman" w:cs="Times New Roman"/>
                <w:sz w:val="24"/>
                <w:szCs w:val="24"/>
                <w:shd w:val="clear" w:color="auto" w:fill="FFFFFF"/>
                <w:lang w:eastAsia="en-US"/>
              </w:rPr>
              <w:t>s neįgali</w:t>
            </w:r>
            <w:r>
              <w:rPr>
                <w:rFonts w:ascii="Times New Roman" w:eastAsia="Calibri" w:hAnsi="Times New Roman" w:cs="Times New Roman"/>
                <w:sz w:val="24"/>
                <w:szCs w:val="24"/>
                <w:shd w:val="clear" w:color="auto" w:fill="FFFFFF"/>
                <w:lang w:eastAsia="en-US"/>
              </w:rPr>
              <w:t>ojo</w:t>
            </w:r>
            <w:r w:rsidRPr="00752687">
              <w:rPr>
                <w:rFonts w:ascii="Times New Roman" w:eastAsia="Calibri" w:hAnsi="Times New Roman" w:cs="Times New Roman"/>
                <w:sz w:val="24"/>
                <w:szCs w:val="24"/>
                <w:shd w:val="clear" w:color="auto" w:fill="FFFFFF"/>
                <w:lang w:eastAsia="en-US"/>
              </w:rPr>
              <w:t xml:space="preserve"> vežimėl</w:t>
            </w:r>
            <w:r>
              <w:rPr>
                <w:rFonts w:ascii="Times New Roman" w:eastAsia="Calibri" w:hAnsi="Times New Roman" w:cs="Times New Roman"/>
                <w:sz w:val="24"/>
                <w:szCs w:val="24"/>
                <w:shd w:val="clear" w:color="auto" w:fill="FFFFFF"/>
                <w:lang w:eastAsia="en-US"/>
              </w:rPr>
              <w:t>yj</w:t>
            </w:r>
            <w:r w:rsidRPr="00752687">
              <w:rPr>
                <w:rFonts w:ascii="Times New Roman" w:eastAsia="Calibri" w:hAnsi="Times New Roman" w:cs="Times New Roman"/>
                <w:sz w:val="24"/>
                <w:szCs w:val="24"/>
                <w:shd w:val="clear" w:color="auto" w:fill="FFFFFF"/>
                <w:lang w:eastAsia="en-US"/>
              </w:rPr>
              <w:t>e. Ši sąlyga keliama dėl keleivių saugumo avarijos ar gaisro atveju.</w:t>
            </w:r>
            <w:r w:rsidR="00B44F94">
              <w:rPr>
                <w:rStyle w:val="ui-provider"/>
                <w:rFonts w:ascii="Times New Roman" w:hAnsi="Times New Roman" w:cs="Times New Roman"/>
                <w:sz w:val="24"/>
                <w:szCs w:val="24"/>
              </w:rPr>
              <w:t xml:space="preserve"> (Tikrinama pristatymo metu)</w:t>
            </w:r>
          </w:p>
        </w:tc>
      </w:tr>
      <w:tr w:rsidR="00A407F5" w:rsidRPr="00225BD1" w14:paraId="1297CCF9"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7B0BC"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41C1F" w14:textId="0833E620" w:rsidR="00A407F5" w:rsidRPr="00225BD1" w:rsidRDefault="00B44F94" w:rsidP="00EC4DF4">
            <w:pPr>
              <w:spacing w:after="0" w:line="240" w:lineRule="auto"/>
              <w:jc w:val="both"/>
              <w:rPr>
                <w:rFonts w:ascii="Times New Roman" w:eastAsia="Calibri" w:hAnsi="Times New Roman" w:cs="Times New Roman"/>
                <w:sz w:val="24"/>
                <w:szCs w:val="24"/>
                <w:lang w:eastAsia="en-US"/>
              </w:rPr>
            </w:pPr>
            <w:r w:rsidRPr="005D0933">
              <w:rPr>
                <w:rFonts w:ascii="Times New Roman" w:hAnsi="Times New Roman" w:cs="Times New Roman"/>
                <w:sz w:val="24"/>
                <w:szCs w:val="24"/>
              </w:rPr>
              <w:t>Jei</w:t>
            </w:r>
            <w:r>
              <w:rPr>
                <w:rFonts w:ascii="Times New Roman" w:hAnsi="Times New Roman" w:cs="Times New Roman"/>
                <w:sz w:val="24"/>
                <w:szCs w:val="24"/>
              </w:rPr>
              <w:t xml:space="preserve"> n</w:t>
            </w:r>
            <w:r w:rsidR="00A407F5" w:rsidRPr="00225BD1">
              <w:rPr>
                <w:rFonts w:ascii="Times New Roman" w:hAnsi="Times New Roman" w:cs="Times New Roman"/>
                <w:sz w:val="24"/>
                <w:szCs w:val="24"/>
              </w:rPr>
              <w:t xml:space="preserve">eįgaliųjų vietoje montuojamos sėdynės, </w:t>
            </w:r>
            <w:r w:rsidR="00A407F5" w:rsidRPr="007F773A">
              <w:rPr>
                <w:rFonts w:ascii="Times New Roman" w:hAnsi="Times New Roman" w:cs="Times New Roman"/>
                <w:sz w:val="24"/>
                <w:szCs w:val="24"/>
              </w:rPr>
              <w:t>turi būti pritvirtintos taip, kad vairuotojas pats, be techninių aptarnavimo įmonių ar jų darbuotojų pagalbos, kartu su autobusu perduotais įrankiais (įrankiu), nepažeisdamas sėdynių konstrukcijos</w:t>
            </w:r>
            <w:r w:rsidR="00A407F5" w:rsidRPr="00225BD1">
              <w:rPr>
                <w:rFonts w:ascii="Times New Roman" w:hAnsi="Times New Roman" w:cs="Times New Roman"/>
                <w:sz w:val="24"/>
                <w:szCs w:val="24"/>
              </w:rPr>
              <w:t xml:space="preserve"> ar jos atskirų dalių, </w:t>
            </w:r>
            <w:r w:rsidR="00A407F5" w:rsidRPr="00225BD1">
              <w:rPr>
                <w:rFonts w:ascii="Times New Roman" w:hAnsi="Times New Roman" w:cs="Times New Roman"/>
                <w:sz w:val="24"/>
                <w:szCs w:val="24"/>
              </w:rPr>
              <w:lastRenderedPageBreak/>
              <w:t>galėtų išmontuoti (po to vėl sumontuoti) reikiamą sėdynių skaičių</w:t>
            </w:r>
            <w:r>
              <w:rPr>
                <w:rFonts w:ascii="Times New Roman" w:hAnsi="Times New Roman" w:cs="Times New Roman"/>
                <w:sz w:val="24"/>
                <w:szCs w:val="24"/>
              </w:rPr>
              <w:t>.</w:t>
            </w:r>
            <w:r>
              <w:t xml:space="preserve"> </w:t>
            </w:r>
            <w:r>
              <w:rPr>
                <w:rStyle w:val="ui-provider"/>
                <w:rFonts w:ascii="Times New Roman" w:hAnsi="Times New Roman" w:cs="Times New Roman"/>
                <w:sz w:val="24"/>
                <w:szCs w:val="24"/>
              </w:rPr>
              <w:t>(Tikrinama pristatymo metu)</w:t>
            </w:r>
          </w:p>
        </w:tc>
      </w:tr>
      <w:tr w:rsidR="00A407F5" w:rsidRPr="00225BD1" w14:paraId="17775756"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B8DC7"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B0C65" w14:textId="0ED88248" w:rsidR="00A407F5" w:rsidRPr="00C73058" w:rsidRDefault="00A407F5" w:rsidP="00EC4DF4">
            <w:pPr>
              <w:spacing w:after="0" w:line="240" w:lineRule="auto"/>
              <w:jc w:val="both"/>
              <w:rPr>
                <w:rFonts w:ascii="Times New Roman" w:eastAsia="Calibri" w:hAnsi="Times New Roman" w:cs="Times New Roman"/>
                <w:sz w:val="24"/>
                <w:szCs w:val="24"/>
                <w:lang w:eastAsia="en-US"/>
              </w:rPr>
            </w:pPr>
            <w:r w:rsidRPr="00C73058">
              <w:rPr>
                <w:rFonts w:ascii="Times New Roman" w:eastAsia="Calibri" w:hAnsi="Times New Roman" w:cs="Times New Roman"/>
                <w:sz w:val="24"/>
                <w:szCs w:val="24"/>
                <w:lang w:eastAsia="en-US"/>
              </w:rPr>
              <w:t>Gamyklinė Audio sistema su integruotu FM radijo imtuvu</w:t>
            </w:r>
            <w:r>
              <w:rPr>
                <w:rFonts w:ascii="Times New Roman" w:eastAsia="Calibri" w:hAnsi="Times New Roman" w:cs="Times New Roman"/>
                <w:sz w:val="24"/>
                <w:szCs w:val="24"/>
                <w:lang w:eastAsia="en-US"/>
              </w:rPr>
              <w:t>.</w:t>
            </w:r>
            <w:r w:rsidR="00B44F94">
              <w:rPr>
                <w:rFonts w:ascii="Times New Roman" w:eastAsia="Calibri" w:hAnsi="Times New Roman" w:cs="Times New Roman"/>
                <w:sz w:val="24"/>
                <w:szCs w:val="24"/>
                <w:lang w:eastAsia="en-US"/>
              </w:rPr>
              <w:t xml:space="preserve"> </w:t>
            </w:r>
            <w:r w:rsidR="00B44F94">
              <w:rPr>
                <w:rStyle w:val="ui-provider"/>
                <w:rFonts w:ascii="Times New Roman" w:hAnsi="Times New Roman" w:cs="Times New Roman"/>
                <w:sz w:val="24"/>
                <w:szCs w:val="24"/>
              </w:rPr>
              <w:t>(Tikrinama pristatymo metu)</w:t>
            </w:r>
          </w:p>
        </w:tc>
      </w:tr>
      <w:tr w:rsidR="00A407F5" w:rsidRPr="00225BD1" w14:paraId="69E89C68" w14:textId="77777777" w:rsidTr="00EC4DF4">
        <w:tc>
          <w:tcPr>
            <w:tcW w:w="94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854D7D2" w14:textId="77777777" w:rsidR="00A407F5" w:rsidRPr="00225BD1" w:rsidRDefault="00A407F5" w:rsidP="00EC4DF4">
            <w:pPr>
              <w:spacing w:after="0" w:line="240" w:lineRule="auto"/>
              <w:rPr>
                <w:rFonts w:ascii="Times New Roman" w:hAnsi="Times New Roman" w:cs="Times New Roman"/>
                <w:sz w:val="24"/>
                <w:szCs w:val="24"/>
              </w:rPr>
            </w:pPr>
            <w:r w:rsidRPr="00225BD1">
              <w:rPr>
                <w:rFonts w:ascii="Times New Roman" w:eastAsia="Calibri" w:hAnsi="Times New Roman" w:cs="Times New Roman"/>
                <w:b/>
                <w:sz w:val="24"/>
                <w:szCs w:val="24"/>
                <w:lang w:eastAsia="en-US"/>
              </w:rPr>
              <w:t>Šildymo sistema</w:t>
            </w:r>
          </w:p>
        </w:tc>
      </w:tr>
      <w:tr w:rsidR="00A407F5" w:rsidRPr="00225BD1" w14:paraId="78D2A8F8"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52B35"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5734E" w14:textId="2FC24629" w:rsidR="00A03DDB" w:rsidRPr="0020296B" w:rsidRDefault="00A03DDB" w:rsidP="0020296B">
            <w:pPr>
              <w:spacing w:after="0" w:line="240" w:lineRule="auto"/>
              <w:jc w:val="both"/>
              <w:rPr>
                <w:rFonts w:ascii="Times New Roman" w:eastAsia="Calibri" w:hAnsi="Times New Roman" w:cs="Times New Roman"/>
                <w:sz w:val="24"/>
                <w:szCs w:val="24"/>
                <w:lang w:eastAsia="en-US"/>
              </w:rPr>
            </w:pPr>
            <w:r w:rsidRPr="0020296B">
              <w:rPr>
                <w:rFonts w:ascii="Times New Roman" w:eastAsia="Calibri" w:hAnsi="Times New Roman" w:cs="Times New Roman"/>
                <w:sz w:val="24"/>
                <w:szCs w:val="24"/>
                <w:lang w:eastAsia="en-US"/>
              </w:rPr>
              <w:t>Autobusas privalo turėti autonominę keleivių ir vairuotojo salono šildymo sistemą. Bendra sistemos šildymo galia turi būti ne mažesnė nei 14 kW, įskaitant visus komponentus. Šildymo sistema privalo būti konvekcinio tipo, su šildytuvais, išdėstytais abejose autobuso pusėse, užtikrinant tolygų šilumos paskirstymą.</w:t>
            </w:r>
            <w:r w:rsidR="003C6BEC" w:rsidRPr="0020296B">
              <w:rPr>
                <w:rFonts w:ascii="Times New Roman" w:eastAsia="Calibri" w:hAnsi="Times New Roman" w:cs="Times New Roman"/>
                <w:sz w:val="24"/>
                <w:szCs w:val="24"/>
                <w:lang w:eastAsia="en-US"/>
              </w:rPr>
              <w:t xml:space="preserve"> </w:t>
            </w:r>
            <w:r w:rsidR="005845A3">
              <w:rPr>
                <w:rStyle w:val="ui-provider"/>
                <w:rFonts w:ascii="Times New Roman" w:hAnsi="Times New Roman" w:cs="Times New Roman"/>
                <w:sz w:val="24"/>
                <w:szCs w:val="24"/>
              </w:rPr>
              <w:t>(Tikrinama pristatymo metu)</w:t>
            </w:r>
          </w:p>
          <w:p w14:paraId="76175988" w14:textId="64354E2D" w:rsidR="00A407F5" w:rsidRPr="008239DE" w:rsidRDefault="00A407F5" w:rsidP="00EC4DF4">
            <w:pPr>
              <w:autoSpaceDE w:val="0"/>
              <w:autoSpaceDN w:val="0"/>
              <w:adjustRightInd w:val="0"/>
              <w:spacing w:after="0" w:line="240" w:lineRule="auto"/>
              <w:jc w:val="both"/>
              <w:rPr>
                <w:rFonts w:ascii="Times New Roman" w:eastAsiaTheme="minorHAnsi" w:hAnsi="Times New Roman" w:cs="Times New Roman"/>
                <w:iCs/>
                <w:color w:val="EE0000"/>
                <w:sz w:val="24"/>
                <w:szCs w:val="24"/>
                <w:lang w:eastAsia="en-US"/>
                <w14:ligatures w14:val="standardContextual"/>
              </w:rPr>
            </w:pPr>
          </w:p>
        </w:tc>
      </w:tr>
      <w:tr w:rsidR="00A407F5" w:rsidRPr="00225BD1" w14:paraId="286EB134" w14:textId="77777777" w:rsidTr="00EC4DF4">
        <w:tc>
          <w:tcPr>
            <w:tcW w:w="94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A927F5" w14:textId="77777777" w:rsidR="00A407F5" w:rsidRPr="00225BD1" w:rsidRDefault="00A407F5" w:rsidP="00EC4DF4">
            <w:pPr>
              <w:spacing w:after="0" w:line="240" w:lineRule="auto"/>
              <w:rPr>
                <w:rFonts w:ascii="Times New Roman" w:hAnsi="Times New Roman" w:cs="Times New Roman"/>
                <w:sz w:val="24"/>
                <w:szCs w:val="24"/>
              </w:rPr>
            </w:pPr>
            <w:r w:rsidRPr="00225BD1">
              <w:rPr>
                <w:rFonts w:ascii="Times New Roman" w:eastAsia="Calibri" w:hAnsi="Times New Roman" w:cs="Times New Roman"/>
                <w:b/>
                <w:sz w:val="24"/>
                <w:szCs w:val="24"/>
                <w:lang w:eastAsia="en-US"/>
              </w:rPr>
              <w:t>Saugumas</w:t>
            </w:r>
          </w:p>
        </w:tc>
      </w:tr>
      <w:tr w:rsidR="00A407F5" w:rsidRPr="00225BD1" w14:paraId="425B4B87"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B531F"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08FD9" w14:textId="0AFAADDA" w:rsidR="00A407F5" w:rsidRPr="001903D1" w:rsidRDefault="00A407F5" w:rsidP="00EC4DF4">
            <w:pPr>
              <w:snapToGrid w:val="0"/>
              <w:spacing w:after="0" w:line="240" w:lineRule="auto"/>
              <w:jc w:val="both"/>
              <w:rPr>
                <w:rFonts w:ascii="Times New Roman" w:hAnsi="Times New Roman" w:cs="Times New Roman"/>
                <w:sz w:val="24"/>
                <w:szCs w:val="24"/>
              </w:rPr>
            </w:pPr>
            <w:r w:rsidRPr="001903D1">
              <w:rPr>
                <w:rFonts w:ascii="Times New Roman" w:hAnsi="Times New Roman" w:cs="Times New Roman"/>
                <w:sz w:val="24"/>
                <w:szCs w:val="24"/>
              </w:rPr>
              <w:t xml:space="preserve"> </w:t>
            </w:r>
            <w:r w:rsidRPr="00DF7B26">
              <w:rPr>
                <w:rFonts w:ascii="Times New Roman" w:hAnsi="Times New Roman" w:cs="Times New Roman"/>
                <w:sz w:val="24"/>
                <w:szCs w:val="24"/>
              </w:rPr>
              <w:t>Ant autobuso stogo keturiuose kampuose turi būti įrengtos papildomos įspėjamosios mirksinčios oranžinės šviesos, kurios automatiškai įsijungia (esant įjungtam varikliui) tik mokinių įlaipinimo/išlaipinimo metu atidarius bet kurias duris bei gali būti mechaniškai įjungiamos ir esant išjungtam varikliui. Jos turi mirkčioti paeiliui kairiame ir dešiniame autobuso šonuose (signalinės šviesos turi atitikti 2012 m. gegužės 31 d. Valstybinės kelių transporto inspekcijos prie</w:t>
            </w:r>
            <w:r w:rsidRPr="001903D1">
              <w:rPr>
                <w:rFonts w:ascii="Times New Roman" w:hAnsi="Times New Roman" w:cs="Times New Roman"/>
                <w:sz w:val="24"/>
                <w:szCs w:val="24"/>
              </w:rPr>
              <w:t xml:space="preserve"> Susisiekimo ministerijos viršininko įsakymą Nr. 2B-224 „Dėl Mokyklinių autobusų ženklinimo įspėjamosiomis mirksinčiomis oranžinėmis šviesomis reikalavimų aprašo patvirtinimo“ reikalavimus).</w:t>
            </w:r>
            <w:r w:rsidR="00253407">
              <w:rPr>
                <w:rStyle w:val="ui-provider"/>
                <w:rFonts w:ascii="Times New Roman" w:hAnsi="Times New Roman" w:cs="Times New Roman"/>
                <w:sz w:val="24"/>
                <w:szCs w:val="24"/>
              </w:rPr>
              <w:t xml:space="preserve"> (Tikrinama pristatymo metu)</w:t>
            </w:r>
          </w:p>
        </w:tc>
      </w:tr>
      <w:tr w:rsidR="00A407F5" w:rsidRPr="00225BD1" w14:paraId="4C168355"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D4FC3"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9BDE3" w14:textId="4B301750" w:rsidR="00A407F5" w:rsidRPr="00225BD1" w:rsidRDefault="00A407F5" w:rsidP="00EC4DF4">
            <w:pPr>
              <w:snapToGrid w:val="0"/>
              <w:spacing w:after="0" w:line="240" w:lineRule="auto"/>
              <w:jc w:val="both"/>
              <w:rPr>
                <w:rFonts w:ascii="Times New Roman" w:eastAsia="Calibri" w:hAnsi="Times New Roman" w:cs="Times New Roman"/>
                <w:sz w:val="24"/>
                <w:szCs w:val="24"/>
                <w:lang w:eastAsia="en-US"/>
              </w:rPr>
            </w:pPr>
            <w:r w:rsidRPr="00225BD1">
              <w:rPr>
                <w:rFonts w:ascii="Times New Roman" w:eastAsia="Calibri" w:hAnsi="Times New Roman" w:cs="Times New Roman"/>
                <w:sz w:val="24"/>
                <w:szCs w:val="24"/>
                <w:lang w:eastAsia="en-US"/>
              </w:rPr>
              <w:t>Šalia avarinio išėjimo turi būti avarinio išėjimo plaktukai.  Informaciniai lipdukai (išmušti stiklui).</w:t>
            </w:r>
            <w:r w:rsidR="00253407">
              <w:rPr>
                <w:rStyle w:val="ui-provider"/>
                <w:rFonts w:ascii="Times New Roman" w:hAnsi="Times New Roman" w:cs="Times New Roman"/>
                <w:sz w:val="24"/>
                <w:szCs w:val="24"/>
              </w:rPr>
              <w:t xml:space="preserve"> (Tikrinama pristatymo metu)</w:t>
            </w:r>
          </w:p>
        </w:tc>
      </w:tr>
      <w:tr w:rsidR="00A407F5" w:rsidRPr="00225BD1" w14:paraId="6AD03560"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933DD"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772E9" w14:textId="68C3C7EF" w:rsidR="00A407F5" w:rsidRPr="00225BD1" w:rsidRDefault="00A407F5" w:rsidP="00EC4DF4">
            <w:pPr>
              <w:spacing w:after="0" w:line="240" w:lineRule="auto"/>
              <w:rPr>
                <w:rFonts w:ascii="Times New Roman" w:hAnsi="Times New Roman" w:cs="Times New Roman"/>
                <w:sz w:val="24"/>
                <w:szCs w:val="24"/>
                <w:lang w:eastAsia="en-US"/>
              </w:rPr>
            </w:pPr>
            <w:r w:rsidRPr="00225BD1">
              <w:rPr>
                <w:rFonts w:ascii="Times New Roman" w:hAnsi="Times New Roman" w:cs="Times New Roman"/>
                <w:sz w:val="24"/>
                <w:szCs w:val="24"/>
                <w:lang w:eastAsia="en-US"/>
              </w:rPr>
              <w:t>Gumini</w:t>
            </w:r>
            <w:r w:rsidR="00DF7B26">
              <w:rPr>
                <w:rFonts w:ascii="Times New Roman" w:hAnsi="Times New Roman" w:cs="Times New Roman"/>
                <w:sz w:val="24"/>
                <w:szCs w:val="24"/>
                <w:lang w:eastAsia="en-US"/>
              </w:rPr>
              <w:t>s</w:t>
            </w:r>
            <w:r w:rsidRPr="00225BD1">
              <w:rPr>
                <w:rFonts w:ascii="Times New Roman" w:hAnsi="Times New Roman" w:cs="Times New Roman"/>
                <w:sz w:val="24"/>
                <w:szCs w:val="24"/>
                <w:lang w:eastAsia="en-US"/>
              </w:rPr>
              <w:t xml:space="preserve"> kilimėli</w:t>
            </w:r>
            <w:r w:rsidR="00DF7B26">
              <w:rPr>
                <w:rFonts w:ascii="Times New Roman" w:hAnsi="Times New Roman" w:cs="Times New Roman"/>
                <w:sz w:val="24"/>
                <w:szCs w:val="24"/>
                <w:lang w:eastAsia="en-US"/>
              </w:rPr>
              <w:t>s</w:t>
            </w:r>
            <w:r w:rsidRPr="00225BD1">
              <w:rPr>
                <w:rFonts w:ascii="Times New Roman" w:hAnsi="Times New Roman" w:cs="Times New Roman"/>
                <w:sz w:val="24"/>
                <w:szCs w:val="24"/>
                <w:lang w:eastAsia="en-US"/>
              </w:rPr>
              <w:t xml:space="preserve"> </w:t>
            </w:r>
            <w:r w:rsidRPr="00DF7B26">
              <w:rPr>
                <w:rFonts w:ascii="Times New Roman" w:hAnsi="Times New Roman" w:cs="Times New Roman"/>
                <w:sz w:val="24"/>
                <w:szCs w:val="24"/>
                <w:lang w:eastAsia="en-US"/>
              </w:rPr>
              <w:t>vairuotojui.</w:t>
            </w:r>
            <w:r w:rsidR="005845A3">
              <w:rPr>
                <w:rFonts w:ascii="Times New Roman" w:hAnsi="Times New Roman" w:cs="Times New Roman"/>
                <w:sz w:val="24"/>
                <w:szCs w:val="24"/>
                <w:lang w:eastAsia="en-US"/>
              </w:rPr>
              <w:t xml:space="preserve"> </w:t>
            </w:r>
            <w:r w:rsidR="005845A3">
              <w:rPr>
                <w:rStyle w:val="ui-provider"/>
                <w:rFonts w:ascii="Times New Roman" w:hAnsi="Times New Roman" w:cs="Times New Roman"/>
                <w:sz w:val="24"/>
                <w:szCs w:val="24"/>
              </w:rPr>
              <w:t>(Tikrinama pristatymo metu)</w:t>
            </w:r>
          </w:p>
        </w:tc>
      </w:tr>
      <w:tr w:rsidR="00A407F5" w:rsidRPr="00225BD1" w14:paraId="7A79F990"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14FDE"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1D1CA" w14:textId="5913CEF9" w:rsidR="00A407F5" w:rsidRPr="00225BD1" w:rsidRDefault="00BE2A72" w:rsidP="00EC4DF4">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w:t>
            </w:r>
            <w:r w:rsidR="00A407F5" w:rsidRPr="005D0933">
              <w:rPr>
                <w:rFonts w:ascii="Times New Roman" w:eastAsia="Calibri" w:hAnsi="Times New Roman" w:cs="Times New Roman"/>
                <w:sz w:val="24"/>
                <w:szCs w:val="24"/>
                <w:lang w:eastAsia="en-US"/>
              </w:rPr>
              <w:t>p</w:t>
            </w:r>
            <w:r w:rsidR="00A407F5" w:rsidRPr="00225BD1">
              <w:rPr>
                <w:rFonts w:ascii="Times New Roman" w:eastAsia="Calibri" w:hAnsi="Times New Roman" w:cs="Times New Roman"/>
                <w:sz w:val="24"/>
                <w:szCs w:val="24"/>
                <w:lang w:eastAsia="en-US"/>
              </w:rPr>
              <w:t>saugos sistema</w:t>
            </w:r>
            <w:r w:rsidR="00A407F5">
              <w:rPr>
                <w:rFonts w:ascii="Times New Roman" w:eastAsia="Calibri" w:hAnsi="Times New Roman" w:cs="Times New Roman"/>
                <w:sz w:val="24"/>
                <w:szCs w:val="24"/>
                <w:lang w:eastAsia="en-US"/>
              </w:rPr>
              <w:t>,</w:t>
            </w:r>
            <w:r w:rsidR="00B42FB3">
              <w:rPr>
                <w:rFonts w:ascii="Times New Roman" w:eastAsia="Calibri" w:hAnsi="Times New Roman" w:cs="Times New Roman"/>
                <w:sz w:val="24"/>
                <w:szCs w:val="24"/>
                <w:lang w:eastAsia="en-US"/>
              </w:rPr>
              <w:t xml:space="preserve"> centrinis autobuso užraktas nuotolinio valdymo pulteliu</w:t>
            </w:r>
            <w:r w:rsidR="00A407F5">
              <w:rPr>
                <w:rFonts w:ascii="Times New Roman" w:eastAsia="Calibri" w:hAnsi="Times New Roman" w:cs="Times New Roman"/>
                <w:sz w:val="24"/>
                <w:szCs w:val="24"/>
                <w:lang w:eastAsia="en-US"/>
              </w:rPr>
              <w:t xml:space="preserve"> </w:t>
            </w:r>
            <w:r w:rsidR="00A407F5" w:rsidRPr="00DF7B26">
              <w:rPr>
                <w:rFonts w:ascii="Times New Roman" w:eastAsia="Calibri" w:hAnsi="Times New Roman" w:cs="Times New Roman"/>
                <w:sz w:val="24"/>
                <w:szCs w:val="24"/>
                <w:lang w:eastAsia="en-US"/>
              </w:rPr>
              <w:t xml:space="preserve">atitinkanti </w:t>
            </w:r>
            <w:r w:rsidR="00253407">
              <w:rPr>
                <w:rStyle w:val="ui-provider"/>
                <w:rFonts w:ascii="Times New Roman" w:hAnsi="Times New Roman" w:cs="Times New Roman"/>
                <w:sz w:val="24"/>
                <w:szCs w:val="24"/>
              </w:rPr>
              <w:t>(Tikrinama pristatymo metu)</w:t>
            </w:r>
          </w:p>
        </w:tc>
      </w:tr>
      <w:tr w:rsidR="00A407F5" w:rsidRPr="00225BD1" w14:paraId="1DDFDE19"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7F895"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83BEE" w14:textId="0F4490D6" w:rsidR="00A407F5" w:rsidRPr="00225BD1" w:rsidRDefault="00A407F5" w:rsidP="00EC4DF4">
            <w:pPr>
              <w:shd w:val="clear" w:color="auto" w:fill="FFFFFF"/>
              <w:spacing w:after="0" w:line="240" w:lineRule="auto"/>
              <w:ind w:right="-96"/>
              <w:rPr>
                <w:rFonts w:ascii="Times New Roman" w:hAnsi="Times New Roman" w:cs="Times New Roman"/>
                <w:sz w:val="24"/>
                <w:szCs w:val="24"/>
              </w:rPr>
            </w:pPr>
            <w:r w:rsidRPr="00225BD1">
              <w:rPr>
                <w:rFonts w:ascii="Times New Roman" w:hAnsi="Times New Roman" w:cs="Times New Roman"/>
                <w:sz w:val="24"/>
                <w:szCs w:val="24"/>
              </w:rPr>
              <w:t xml:space="preserve">Gesintuvai ir </w:t>
            </w:r>
            <w:r w:rsidRPr="00225BD1">
              <w:rPr>
                <w:rFonts w:ascii="Times New Roman" w:eastAsia="Calibri" w:hAnsi="Times New Roman" w:cs="Times New Roman"/>
                <w:sz w:val="24"/>
                <w:szCs w:val="24"/>
                <w:lang w:eastAsia="en-US"/>
              </w:rPr>
              <w:t xml:space="preserve"> pirmos pagalbos rinkinys</w:t>
            </w:r>
            <w:r w:rsidR="00B42FB3">
              <w:rPr>
                <w:rFonts w:ascii="Times New Roman" w:eastAsia="Calibri" w:hAnsi="Times New Roman" w:cs="Times New Roman"/>
                <w:sz w:val="24"/>
                <w:szCs w:val="24"/>
                <w:lang w:eastAsia="en-US"/>
              </w:rPr>
              <w:t>,</w:t>
            </w:r>
            <w:r w:rsidRPr="00225BD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a</w:t>
            </w:r>
            <w:r w:rsidRPr="00225BD1">
              <w:rPr>
                <w:rFonts w:ascii="Times New Roman" w:eastAsia="Calibri" w:hAnsi="Times New Roman" w:cs="Times New Roman"/>
                <w:sz w:val="24"/>
                <w:szCs w:val="24"/>
                <w:lang w:eastAsia="en-US"/>
              </w:rPr>
              <w:t>varinis sustojimo ženklas, liemenė su šviesą atspindinčiais elementais.</w:t>
            </w:r>
            <w:r w:rsidR="00253407">
              <w:rPr>
                <w:rStyle w:val="ui-provider"/>
                <w:rFonts w:ascii="Times New Roman" w:hAnsi="Times New Roman" w:cs="Times New Roman"/>
                <w:sz w:val="24"/>
                <w:szCs w:val="24"/>
              </w:rPr>
              <w:t xml:space="preserve"> (Tikrinama pristatymo metu)</w:t>
            </w:r>
          </w:p>
        </w:tc>
      </w:tr>
      <w:tr w:rsidR="00A407F5" w:rsidRPr="00225BD1" w14:paraId="60BB7AB8"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8273F"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65E46" w14:textId="7D16655F" w:rsidR="00A407F5" w:rsidRPr="00225BD1" w:rsidRDefault="00A407F5" w:rsidP="00EC4DF4">
            <w:pPr>
              <w:shd w:val="clear" w:color="auto" w:fill="FFFFFF"/>
              <w:spacing w:after="0" w:line="240" w:lineRule="auto"/>
              <w:ind w:right="-96"/>
              <w:rPr>
                <w:rFonts w:ascii="Times New Roman" w:hAnsi="Times New Roman" w:cs="Times New Roman"/>
                <w:sz w:val="24"/>
                <w:szCs w:val="24"/>
              </w:rPr>
            </w:pPr>
            <w:r w:rsidRPr="00225BD1">
              <w:rPr>
                <w:rFonts w:ascii="Times New Roman" w:hAnsi="Times New Roman" w:cs="Times New Roman"/>
                <w:sz w:val="24"/>
                <w:szCs w:val="24"/>
              </w:rPr>
              <w:t>Autobuso salone turi būti uždengtos visos technologinės ertmės.</w:t>
            </w:r>
            <w:r w:rsidR="005845A3">
              <w:rPr>
                <w:rFonts w:ascii="Times New Roman" w:hAnsi="Times New Roman" w:cs="Times New Roman"/>
                <w:sz w:val="24"/>
                <w:szCs w:val="24"/>
              </w:rPr>
              <w:t xml:space="preserve"> </w:t>
            </w:r>
            <w:r w:rsidR="005845A3">
              <w:rPr>
                <w:rStyle w:val="ui-provider"/>
                <w:rFonts w:ascii="Times New Roman" w:hAnsi="Times New Roman" w:cs="Times New Roman"/>
                <w:sz w:val="24"/>
                <w:szCs w:val="24"/>
              </w:rPr>
              <w:t>(Tikrinama pristatymo metu)</w:t>
            </w:r>
          </w:p>
        </w:tc>
      </w:tr>
      <w:tr w:rsidR="007C5CCD" w:rsidRPr="00225BD1" w14:paraId="751B6D99"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9824" w14:textId="77777777" w:rsidR="007C5CCD" w:rsidRPr="00225BD1" w:rsidRDefault="007C5CCD"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43B80" w14:textId="6422ED45" w:rsidR="007C5CCD" w:rsidRPr="00225BD1" w:rsidRDefault="007C5CCD" w:rsidP="00EC4DF4">
            <w:pPr>
              <w:shd w:val="clear" w:color="auto" w:fill="FFFFFF"/>
              <w:spacing w:after="0" w:line="240" w:lineRule="auto"/>
              <w:ind w:right="-96"/>
              <w:rPr>
                <w:rFonts w:ascii="Times New Roman" w:hAnsi="Times New Roman" w:cs="Times New Roman"/>
                <w:sz w:val="24"/>
                <w:szCs w:val="24"/>
              </w:rPr>
            </w:pPr>
            <w:r>
              <w:rPr>
                <w:rFonts w:ascii="Times New Roman" w:hAnsi="Times New Roman" w:cs="Times New Roman"/>
                <w:sz w:val="24"/>
                <w:szCs w:val="24"/>
              </w:rPr>
              <w:t xml:space="preserve">Priklausomai nuo </w:t>
            </w:r>
            <w:r w:rsidRPr="0020296B">
              <w:rPr>
                <w:rFonts w:ascii="Times New Roman" w:hAnsi="Times New Roman" w:cs="Times New Roman"/>
                <w:sz w:val="24"/>
                <w:szCs w:val="24"/>
              </w:rPr>
              <w:t>aut</w:t>
            </w:r>
            <w:r w:rsidR="003C6BEC" w:rsidRPr="0020296B">
              <w:rPr>
                <w:rFonts w:ascii="Times New Roman" w:hAnsi="Times New Roman" w:cs="Times New Roman"/>
                <w:sz w:val="24"/>
                <w:szCs w:val="24"/>
              </w:rPr>
              <w:t>obuso</w:t>
            </w:r>
            <w:r>
              <w:rPr>
                <w:rFonts w:ascii="Times New Roman" w:hAnsi="Times New Roman" w:cs="Times New Roman"/>
                <w:sz w:val="24"/>
                <w:szCs w:val="24"/>
              </w:rPr>
              <w:t xml:space="preserve"> kategorijos įdiegtas išmanusis t</w:t>
            </w:r>
            <w:r w:rsidR="00A10E34">
              <w:rPr>
                <w:rFonts w:ascii="Times New Roman" w:hAnsi="Times New Roman" w:cs="Times New Roman"/>
                <w:sz w:val="24"/>
                <w:szCs w:val="24"/>
              </w:rPr>
              <w:t>a</w:t>
            </w:r>
            <w:r>
              <w:rPr>
                <w:rFonts w:ascii="Times New Roman" w:hAnsi="Times New Roman" w:cs="Times New Roman"/>
                <w:sz w:val="24"/>
                <w:szCs w:val="24"/>
              </w:rPr>
              <w:t xml:space="preserve">chografas su </w:t>
            </w:r>
            <w:r w:rsidR="001C7BC4">
              <w:rPr>
                <w:rFonts w:ascii="Times New Roman" w:hAnsi="Times New Roman" w:cs="Times New Roman"/>
                <w:sz w:val="24"/>
                <w:szCs w:val="24"/>
              </w:rPr>
              <w:t xml:space="preserve">galiojančia </w:t>
            </w:r>
            <w:r>
              <w:rPr>
                <w:rFonts w:ascii="Times New Roman" w:hAnsi="Times New Roman" w:cs="Times New Roman"/>
                <w:sz w:val="24"/>
                <w:szCs w:val="24"/>
              </w:rPr>
              <w:t>metrologine patikra.</w:t>
            </w:r>
            <w:r w:rsidR="00253407">
              <w:rPr>
                <w:rFonts w:ascii="Times New Roman" w:hAnsi="Times New Roman" w:cs="Times New Roman"/>
                <w:sz w:val="24"/>
                <w:szCs w:val="24"/>
              </w:rPr>
              <w:t xml:space="preserve"> </w:t>
            </w:r>
            <w:r w:rsidR="00253407">
              <w:rPr>
                <w:rStyle w:val="ui-provider"/>
                <w:rFonts w:ascii="Times New Roman" w:hAnsi="Times New Roman" w:cs="Times New Roman"/>
                <w:sz w:val="24"/>
                <w:szCs w:val="24"/>
              </w:rPr>
              <w:t>(Tikrinama pristatymo metu)</w:t>
            </w:r>
          </w:p>
        </w:tc>
      </w:tr>
      <w:tr w:rsidR="00A407F5" w:rsidRPr="00225BD1" w14:paraId="273EB711" w14:textId="77777777" w:rsidTr="00EC4DF4">
        <w:tc>
          <w:tcPr>
            <w:tcW w:w="94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A8FBC7B" w14:textId="77777777" w:rsidR="00A407F5" w:rsidRPr="00225BD1" w:rsidRDefault="00A407F5" w:rsidP="00EC4DF4">
            <w:pPr>
              <w:spacing w:after="0" w:line="240" w:lineRule="auto"/>
              <w:rPr>
                <w:rFonts w:ascii="Times New Roman" w:hAnsi="Times New Roman" w:cs="Times New Roman"/>
                <w:sz w:val="24"/>
                <w:szCs w:val="24"/>
              </w:rPr>
            </w:pPr>
            <w:r w:rsidRPr="00225BD1">
              <w:rPr>
                <w:rFonts w:ascii="Times New Roman" w:eastAsia="Calibri" w:hAnsi="Times New Roman" w:cs="Times New Roman"/>
                <w:b/>
                <w:sz w:val="24"/>
                <w:szCs w:val="24"/>
                <w:lang w:eastAsia="en-US"/>
              </w:rPr>
              <w:t>K</w:t>
            </w:r>
            <w:r w:rsidRPr="00225BD1">
              <w:rPr>
                <w:rFonts w:ascii="Times New Roman" w:eastAsia="Calibri" w:hAnsi="Times New Roman" w:cs="Times New Roman"/>
                <w:b/>
                <w:sz w:val="24"/>
                <w:szCs w:val="24"/>
                <w:shd w:val="clear" w:color="auto" w:fill="D9D9D9"/>
                <w:lang w:eastAsia="en-US"/>
              </w:rPr>
              <w:t>ėbulas</w:t>
            </w:r>
          </w:p>
        </w:tc>
      </w:tr>
      <w:tr w:rsidR="00A407F5" w:rsidRPr="00225BD1" w14:paraId="214D3FB2"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1CEBC"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4C7AE" w14:textId="4EFBB1D2" w:rsidR="00A407F5" w:rsidRPr="00225BD1" w:rsidRDefault="00A407F5" w:rsidP="00EC4DF4">
            <w:pPr>
              <w:spacing w:after="0" w:line="240" w:lineRule="auto"/>
              <w:jc w:val="both"/>
              <w:rPr>
                <w:rFonts w:ascii="Times New Roman" w:eastAsia="Calibri" w:hAnsi="Times New Roman" w:cs="Times New Roman"/>
                <w:sz w:val="24"/>
                <w:szCs w:val="24"/>
                <w:lang w:eastAsia="en-US"/>
              </w:rPr>
            </w:pPr>
            <w:r w:rsidRPr="00225BD1">
              <w:rPr>
                <w:rFonts w:ascii="Times New Roman" w:eastAsia="Calibri" w:hAnsi="Times New Roman" w:cs="Times New Roman"/>
                <w:sz w:val="24"/>
                <w:szCs w:val="24"/>
                <w:lang w:eastAsia="en-US"/>
              </w:rPr>
              <w:t>ABS (arba lygiavertis) – stabdžių antiblokavimo sistema.</w:t>
            </w:r>
            <w:r w:rsidR="00253407">
              <w:rPr>
                <w:rFonts w:ascii="Times New Roman" w:eastAsia="Calibri" w:hAnsi="Times New Roman" w:cs="Times New Roman"/>
                <w:sz w:val="24"/>
                <w:szCs w:val="24"/>
                <w:lang w:eastAsia="en-US"/>
              </w:rPr>
              <w:t xml:space="preserve"> </w:t>
            </w:r>
            <w:r w:rsidR="00253407">
              <w:rPr>
                <w:rStyle w:val="ui-provider"/>
                <w:rFonts w:ascii="Times New Roman" w:hAnsi="Times New Roman" w:cs="Times New Roman"/>
                <w:sz w:val="24"/>
                <w:szCs w:val="24"/>
              </w:rPr>
              <w:t>(Tikrinama pristatymo metu)</w:t>
            </w:r>
          </w:p>
        </w:tc>
      </w:tr>
      <w:tr w:rsidR="00A407F5" w:rsidRPr="00225BD1" w14:paraId="6F987089"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14F34"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858EF" w14:textId="76401D04" w:rsidR="00A407F5" w:rsidRPr="00225BD1" w:rsidRDefault="00A407F5" w:rsidP="00EC4DF4">
            <w:pPr>
              <w:spacing w:after="0" w:line="240" w:lineRule="auto"/>
              <w:jc w:val="both"/>
              <w:rPr>
                <w:rFonts w:ascii="Times New Roman" w:eastAsia="Calibri" w:hAnsi="Times New Roman" w:cs="Times New Roman"/>
                <w:sz w:val="24"/>
                <w:szCs w:val="24"/>
                <w:lang w:eastAsia="en-US"/>
              </w:rPr>
            </w:pPr>
            <w:r w:rsidRPr="00225BD1">
              <w:rPr>
                <w:rFonts w:ascii="Times New Roman" w:eastAsia="Calibri" w:hAnsi="Times New Roman" w:cs="Times New Roman"/>
                <w:sz w:val="24"/>
                <w:szCs w:val="24"/>
                <w:lang w:eastAsia="en-US"/>
              </w:rPr>
              <w:t>ESP (arba lygiavertis) -  elektroninė stabilumo programa.</w:t>
            </w:r>
            <w:r w:rsidR="00253407">
              <w:rPr>
                <w:rStyle w:val="ui-provider"/>
                <w:rFonts w:ascii="Times New Roman" w:hAnsi="Times New Roman" w:cs="Times New Roman"/>
                <w:sz w:val="24"/>
                <w:szCs w:val="24"/>
              </w:rPr>
              <w:t xml:space="preserve"> (Tikrinama pristatymo metu)</w:t>
            </w:r>
          </w:p>
        </w:tc>
      </w:tr>
      <w:tr w:rsidR="00A407F5" w:rsidRPr="00225BD1" w14:paraId="6026CA74"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B984B"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E52AE" w14:textId="4117009C" w:rsidR="00A407F5" w:rsidRPr="00225BD1" w:rsidRDefault="00A407F5" w:rsidP="00EC4DF4">
            <w:pPr>
              <w:spacing w:after="0" w:line="240" w:lineRule="auto"/>
              <w:jc w:val="both"/>
              <w:rPr>
                <w:rFonts w:ascii="Times New Roman" w:eastAsia="Calibri" w:hAnsi="Times New Roman" w:cs="Times New Roman"/>
                <w:sz w:val="24"/>
                <w:szCs w:val="24"/>
                <w:lang w:eastAsia="en-US"/>
              </w:rPr>
            </w:pPr>
            <w:r w:rsidRPr="008E1870">
              <w:rPr>
                <w:rFonts w:ascii="Times New Roman" w:eastAsia="Calibri" w:hAnsi="Times New Roman" w:cs="Times New Roman"/>
                <w:sz w:val="24"/>
                <w:szCs w:val="24"/>
                <w:lang w:eastAsia="en-US"/>
              </w:rPr>
              <w:t>Vairas kairėje autobuso pusėje, su vairo stiprintuvu.</w:t>
            </w:r>
            <w:r w:rsidR="00253407">
              <w:rPr>
                <w:rStyle w:val="ui-provider"/>
                <w:rFonts w:ascii="Times New Roman" w:hAnsi="Times New Roman" w:cs="Times New Roman"/>
                <w:sz w:val="24"/>
                <w:szCs w:val="24"/>
              </w:rPr>
              <w:t xml:space="preserve"> (Tikrinama pristatymo metu)</w:t>
            </w:r>
          </w:p>
        </w:tc>
      </w:tr>
      <w:tr w:rsidR="00A407F5" w:rsidRPr="00225BD1" w14:paraId="0014E086"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FDFE2"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CA8CF" w14:textId="6F6D1451" w:rsidR="00A407F5" w:rsidRPr="008E1870" w:rsidRDefault="00A407F5" w:rsidP="00EC4DF4">
            <w:pPr>
              <w:spacing w:after="0" w:line="240" w:lineRule="auto"/>
              <w:jc w:val="both"/>
              <w:rPr>
                <w:rFonts w:ascii="Times New Roman" w:hAnsi="Times New Roman" w:cs="Times New Roman"/>
                <w:sz w:val="24"/>
                <w:szCs w:val="24"/>
              </w:rPr>
            </w:pPr>
            <w:r w:rsidRPr="008E1870">
              <w:rPr>
                <w:rFonts w:ascii="Times New Roman" w:eastAsia="Calibri" w:hAnsi="Times New Roman" w:cs="Times New Roman"/>
                <w:sz w:val="24"/>
                <w:szCs w:val="24"/>
                <w:lang w:eastAsia="en-US"/>
              </w:rPr>
              <w:t xml:space="preserve">Imobilaizeris rakte. </w:t>
            </w:r>
            <w:r w:rsidRPr="008E1870">
              <w:rPr>
                <w:rFonts w:ascii="Times New Roman" w:hAnsi="Times New Roman" w:cs="Times New Roman"/>
                <w:sz w:val="24"/>
                <w:szCs w:val="24"/>
              </w:rPr>
              <w:t>Centrinis durų užraktas su distanciniu valdymu, leidžiantis vairuotojui užrakinti visas (vienu metu visas arba kiekvieną atskirai) autobuso salone esančias duris.</w:t>
            </w:r>
            <w:r w:rsidR="00253407">
              <w:rPr>
                <w:rFonts w:ascii="Times New Roman" w:hAnsi="Times New Roman" w:cs="Times New Roman"/>
                <w:sz w:val="24"/>
                <w:szCs w:val="24"/>
              </w:rPr>
              <w:t xml:space="preserve"> </w:t>
            </w:r>
            <w:r w:rsidR="00253407">
              <w:rPr>
                <w:rStyle w:val="ui-provider"/>
                <w:rFonts w:ascii="Times New Roman" w:hAnsi="Times New Roman" w:cs="Times New Roman"/>
                <w:sz w:val="24"/>
                <w:szCs w:val="24"/>
              </w:rPr>
              <w:t>(Tikrinama pristatymo metu)</w:t>
            </w:r>
          </w:p>
        </w:tc>
      </w:tr>
      <w:tr w:rsidR="00A407F5" w:rsidRPr="00225BD1" w14:paraId="1C44B974"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BEB4C"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E9C73" w14:textId="1E65C2B9" w:rsidR="00A407F5" w:rsidRPr="00225BD1" w:rsidRDefault="00A407F5" w:rsidP="00EC4DF4">
            <w:pPr>
              <w:spacing w:after="0" w:line="240" w:lineRule="auto"/>
              <w:jc w:val="both"/>
              <w:rPr>
                <w:rFonts w:ascii="Times New Roman" w:eastAsia="Calibri" w:hAnsi="Times New Roman" w:cs="Times New Roman"/>
                <w:color w:val="000000"/>
                <w:sz w:val="24"/>
                <w:szCs w:val="24"/>
                <w:lang w:eastAsia="en-US"/>
              </w:rPr>
            </w:pPr>
            <w:r w:rsidRPr="00225BD1">
              <w:rPr>
                <w:rFonts w:ascii="Times New Roman" w:eastAsia="Calibri" w:hAnsi="Times New Roman" w:cs="Times New Roman"/>
                <w:color w:val="000000"/>
                <w:sz w:val="24"/>
                <w:szCs w:val="24"/>
                <w:lang w:eastAsia="en-US"/>
              </w:rPr>
              <w:t>Galinio vaizdo veidrodėlis salone.</w:t>
            </w:r>
            <w:r w:rsidR="00253407">
              <w:rPr>
                <w:rStyle w:val="ui-provider"/>
                <w:rFonts w:ascii="Times New Roman" w:hAnsi="Times New Roman" w:cs="Times New Roman"/>
                <w:sz w:val="24"/>
                <w:szCs w:val="24"/>
              </w:rPr>
              <w:t xml:space="preserve"> (Tikrinama pristatymo metu)</w:t>
            </w:r>
          </w:p>
        </w:tc>
      </w:tr>
      <w:tr w:rsidR="00A407F5" w:rsidRPr="00225BD1" w14:paraId="631A7FD6"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13F78"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CBF79" w14:textId="222DB3BA" w:rsidR="00A407F5" w:rsidRPr="00171BA1" w:rsidRDefault="00A407F5" w:rsidP="00EC4DF4">
            <w:pPr>
              <w:spacing w:after="0" w:line="240" w:lineRule="auto"/>
              <w:jc w:val="both"/>
              <w:rPr>
                <w:rFonts w:ascii="Times New Roman" w:hAnsi="Times New Roman" w:cs="Times New Roman"/>
                <w:sz w:val="24"/>
                <w:szCs w:val="24"/>
              </w:rPr>
            </w:pPr>
            <w:r w:rsidRPr="00171BA1">
              <w:rPr>
                <w:rStyle w:val="ui-provider"/>
                <w:rFonts w:ascii="Times New Roman" w:hAnsi="Times New Roman" w:cs="Times New Roman"/>
                <w:sz w:val="24"/>
                <w:szCs w:val="24"/>
              </w:rPr>
              <w:t>Padangos turi atitikti aukščiausios klasės padangoms taikomus išorinio riedėjimo triukšmo reikalavimus</w:t>
            </w:r>
            <w:r>
              <w:rPr>
                <w:rStyle w:val="ui-provider"/>
                <w:rFonts w:ascii="Times New Roman" w:hAnsi="Times New Roman" w:cs="Times New Roman"/>
                <w:sz w:val="24"/>
                <w:szCs w:val="24"/>
              </w:rPr>
              <w:t xml:space="preserve"> </w:t>
            </w:r>
            <w:r w:rsidRPr="008E1870">
              <w:rPr>
                <w:rStyle w:val="ui-provider"/>
                <w:rFonts w:ascii="Times New Roman" w:hAnsi="Times New Roman" w:cs="Times New Roman"/>
                <w:sz w:val="24"/>
                <w:szCs w:val="24"/>
              </w:rPr>
              <w:t>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r w:rsidRPr="00171BA1">
              <w:rPr>
                <w:rStyle w:val="ui-provider"/>
                <w:rFonts w:ascii="Times New Roman" w:hAnsi="Times New Roman" w:cs="Times New Roman"/>
                <w:sz w:val="24"/>
                <w:szCs w:val="24"/>
              </w:rPr>
              <w:t xml:space="preserve"> </w:t>
            </w:r>
            <w:r w:rsidR="00253407">
              <w:rPr>
                <w:rStyle w:val="ui-provider"/>
                <w:rFonts w:ascii="Times New Roman" w:hAnsi="Times New Roman" w:cs="Times New Roman"/>
                <w:sz w:val="24"/>
                <w:szCs w:val="24"/>
              </w:rPr>
              <w:t xml:space="preserve">(Tikrinama </w:t>
            </w:r>
            <w:r w:rsidR="0000308E">
              <w:rPr>
                <w:rStyle w:val="ui-provider"/>
                <w:rFonts w:ascii="Times New Roman" w:hAnsi="Times New Roman" w:cs="Times New Roman"/>
                <w:sz w:val="24"/>
                <w:szCs w:val="24"/>
              </w:rPr>
              <w:t>pristatymo</w:t>
            </w:r>
            <w:r w:rsidR="00253407">
              <w:rPr>
                <w:rStyle w:val="ui-provider"/>
                <w:rFonts w:ascii="Times New Roman" w:hAnsi="Times New Roman" w:cs="Times New Roman"/>
                <w:sz w:val="24"/>
                <w:szCs w:val="24"/>
              </w:rPr>
              <w:t xml:space="preserve"> metu)</w:t>
            </w:r>
          </w:p>
        </w:tc>
      </w:tr>
      <w:tr w:rsidR="00A407F5" w:rsidRPr="00225BD1" w14:paraId="405A9F01"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730C1"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600D4" w14:textId="295DC41D" w:rsidR="00A407F5" w:rsidRPr="00225BD1" w:rsidRDefault="008E1870" w:rsidP="00EC4DF4">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Atsarginis ratas arba gamyklinis ratų remonto komplektas. Normalaus dydžio atsarginis ratas (analogiškas automobilio ratams), raktas rato neėmimui ir kėliklis. Jei siūlomam modeliui gamintojas nenumato</w:t>
            </w:r>
            <w:r w:rsidR="006D0ABD">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komplektavimo standartinio dydžio atsarginiu ratu, vietoj jo automobilis turi būti sukomplektuotas gamykliniu ratų </w:t>
            </w:r>
            <w:r w:rsidR="006D0ABD">
              <w:rPr>
                <w:rFonts w:ascii="Times New Roman" w:hAnsi="Times New Roman" w:cs="Times New Roman"/>
                <w:sz w:val="24"/>
                <w:szCs w:val="24"/>
                <w:lang w:eastAsia="en-US"/>
              </w:rPr>
              <w:t>remonto komplektu (oro kompresorius, specialūs klijai).</w:t>
            </w:r>
            <w:r w:rsidR="00253407">
              <w:rPr>
                <w:rFonts w:ascii="Times New Roman" w:hAnsi="Times New Roman" w:cs="Times New Roman"/>
                <w:sz w:val="24"/>
                <w:szCs w:val="24"/>
                <w:lang w:eastAsia="en-US"/>
              </w:rPr>
              <w:t xml:space="preserve"> </w:t>
            </w:r>
            <w:r w:rsidR="00253407">
              <w:rPr>
                <w:rStyle w:val="ui-provider"/>
                <w:rFonts w:ascii="Times New Roman" w:hAnsi="Times New Roman" w:cs="Times New Roman"/>
                <w:sz w:val="24"/>
                <w:szCs w:val="24"/>
              </w:rPr>
              <w:t>(Tikrinama pristatymo metu)</w:t>
            </w:r>
          </w:p>
        </w:tc>
      </w:tr>
      <w:tr w:rsidR="00A407F5" w:rsidRPr="00225BD1" w14:paraId="10D9A954" w14:textId="77777777" w:rsidTr="00EC4DF4">
        <w:tc>
          <w:tcPr>
            <w:tcW w:w="948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7E5EAB2C" w14:textId="77777777" w:rsidR="00A407F5" w:rsidRPr="00225BD1" w:rsidRDefault="00A407F5" w:rsidP="00EC4DF4">
            <w:pPr>
              <w:snapToGrid w:val="0"/>
              <w:spacing w:after="0" w:line="240" w:lineRule="auto"/>
              <w:jc w:val="both"/>
              <w:rPr>
                <w:rFonts w:ascii="Times New Roman" w:hAnsi="Times New Roman" w:cs="Times New Roman"/>
                <w:sz w:val="24"/>
                <w:szCs w:val="24"/>
              </w:rPr>
            </w:pPr>
            <w:r w:rsidRPr="00225BD1">
              <w:rPr>
                <w:rFonts w:ascii="Times New Roman" w:hAnsi="Times New Roman" w:cs="Times New Roman"/>
                <w:b/>
                <w:sz w:val="24"/>
                <w:szCs w:val="24"/>
              </w:rPr>
              <w:t>Reikalavimai autobuso apipavidalinimui:</w:t>
            </w:r>
          </w:p>
        </w:tc>
      </w:tr>
      <w:tr w:rsidR="00A407F5" w:rsidRPr="00225BD1" w14:paraId="78822DCE"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1B630"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70B88" w14:textId="1680753C" w:rsidR="00A407F5" w:rsidRPr="00225BD1" w:rsidRDefault="00A407F5" w:rsidP="00EC4DF4">
            <w:pPr>
              <w:snapToGrid w:val="0"/>
              <w:spacing w:after="0" w:line="240" w:lineRule="auto"/>
              <w:jc w:val="both"/>
              <w:rPr>
                <w:rFonts w:ascii="Times New Roman" w:hAnsi="Times New Roman" w:cs="Times New Roman"/>
                <w:sz w:val="24"/>
                <w:szCs w:val="24"/>
              </w:rPr>
            </w:pPr>
            <w:r w:rsidRPr="006D0ABD">
              <w:rPr>
                <w:rFonts w:ascii="Times New Roman" w:hAnsi="Times New Roman" w:cs="Times New Roman"/>
                <w:sz w:val="24"/>
                <w:szCs w:val="24"/>
              </w:rPr>
              <w:t>Autobuso apipavidalinimas turi atitikti Lietuvos Respublikos Vyriausybės 2024 m. lapkričio 6 d. Nr. 224 nutarimo „Dėl Lietuvos Respublikos Vyriausybės 2002 m. gruodžio 11 d. nutarimo Nr. 1950 „Dėl kelių eismo taisyklių patvirtinimo“ pakeitimo“ reikalavimus.</w:t>
            </w:r>
            <w:r w:rsidR="005845A3">
              <w:rPr>
                <w:rFonts w:ascii="Times New Roman" w:hAnsi="Times New Roman" w:cs="Times New Roman"/>
                <w:sz w:val="24"/>
                <w:szCs w:val="24"/>
              </w:rPr>
              <w:t xml:space="preserve"> </w:t>
            </w:r>
            <w:r w:rsidR="005845A3">
              <w:rPr>
                <w:rStyle w:val="ui-provider"/>
                <w:rFonts w:ascii="Times New Roman" w:hAnsi="Times New Roman" w:cs="Times New Roman"/>
                <w:sz w:val="24"/>
                <w:szCs w:val="24"/>
              </w:rPr>
              <w:t>(Tikrinama pristatymo metu)</w:t>
            </w:r>
          </w:p>
        </w:tc>
      </w:tr>
      <w:tr w:rsidR="00A407F5" w:rsidRPr="00225BD1" w14:paraId="3434C2DC"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42A07"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D217D" w14:textId="77777777" w:rsidR="00A407F5" w:rsidRPr="00053E71" w:rsidRDefault="00A407F5" w:rsidP="00EC4DF4">
            <w:pPr>
              <w:spacing w:after="0" w:line="240" w:lineRule="auto"/>
              <w:jc w:val="both"/>
              <w:rPr>
                <w:rFonts w:ascii="Times New Roman" w:hAnsi="Times New Roman" w:cs="Times New Roman"/>
                <w:sz w:val="24"/>
                <w:szCs w:val="24"/>
              </w:rPr>
            </w:pPr>
            <w:r w:rsidRPr="00053E71">
              <w:rPr>
                <w:rFonts w:ascii="Times New Roman" w:hAnsi="Times New Roman" w:cs="Times New Roman"/>
                <w:sz w:val="24"/>
                <w:szCs w:val="24"/>
              </w:rPr>
              <w:t xml:space="preserve">Autobuso priekis ir galas turi būti pažymėti kvadratiniais šviesą atspindinčio geltono fono skiriamaisiais ženklais (vieno sluoksnio spausdinimo būdas) su raudonu apvadu ir juodu kelio ženklo „Vaikai“ simboliu. Kvadrato kraštinės ilgis – 300 mm, apvado plotis – 30 mm; </w:t>
            </w:r>
          </w:p>
          <w:p w14:paraId="6B298DE0" w14:textId="6C41D7C1" w:rsidR="00A407F5" w:rsidRPr="006D0ABD" w:rsidRDefault="00A407F5" w:rsidP="006D0ABD">
            <w:pPr>
              <w:spacing w:after="0" w:line="240" w:lineRule="auto"/>
              <w:ind w:firstLine="176"/>
              <w:jc w:val="both"/>
              <w:rPr>
                <w:rFonts w:ascii="Times New Roman" w:hAnsi="Times New Roman" w:cs="Times New Roman"/>
                <w:sz w:val="24"/>
                <w:szCs w:val="24"/>
              </w:rPr>
            </w:pPr>
            <w:r w:rsidRPr="00053E71">
              <w:rPr>
                <w:rFonts w:ascii="Times New Roman" w:hAnsi="Times New Roman" w:cs="Times New Roman"/>
                <w:noProof/>
                <w:sz w:val="24"/>
                <w:szCs w:val="24"/>
                <w:lang w:eastAsia="lt-LT"/>
              </w:rPr>
              <w:drawing>
                <wp:inline distT="0" distB="0" distL="0" distR="0" wp14:anchorId="1F32FE95" wp14:editId="025D5421">
                  <wp:extent cx="403863" cy="373376"/>
                  <wp:effectExtent l="0" t="0" r="0" b="7624"/>
                  <wp:docPr id="2045169729" name="Paveikslėlis 20451697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rcRect/>
                          <a:stretch>
                            <a:fillRect/>
                          </a:stretch>
                        </pic:blipFill>
                        <pic:spPr>
                          <a:xfrm>
                            <a:off x="0" y="0"/>
                            <a:ext cx="403863" cy="373376"/>
                          </a:xfrm>
                          <a:prstGeom prst="rect">
                            <a:avLst/>
                          </a:prstGeom>
                          <a:noFill/>
                          <a:ln>
                            <a:noFill/>
                            <a:prstDash/>
                          </a:ln>
                        </pic:spPr>
                      </pic:pic>
                    </a:graphicData>
                  </a:graphic>
                </wp:inline>
              </w:drawing>
            </w:r>
            <w:r w:rsidRPr="00053E71">
              <w:rPr>
                <w:rFonts w:ascii="Times New Roman" w:hAnsi="Times New Roman" w:cs="Times New Roman"/>
                <w:sz w:val="24"/>
                <w:szCs w:val="24"/>
              </w:rPr>
              <w:t xml:space="preserve"> (Kelių eismo taisyklės (202</w:t>
            </w:r>
            <w:r>
              <w:rPr>
                <w:rFonts w:ascii="Times New Roman" w:hAnsi="Times New Roman" w:cs="Times New Roman"/>
                <w:sz w:val="24"/>
                <w:szCs w:val="24"/>
              </w:rPr>
              <w:t>4-12-01</w:t>
            </w:r>
            <w:r w:rsidRPr="00053E71">
              <w:rPr>
                <w:rFonts w:ascii="Times New Roman" w:hAnsi="Times New Roman" w:cs="Times New Roman"/>
                <w:sz w:val="24"/>
                <w:szCs w:val="24"/>
              </w:rPr>
              <w:t xml:space="preserve"> redakcija) patvirtintų Lietuvos Respublikos Vyriausybės 2002 m. gruodžio 11 d. nutarimu Nr. 1950 „Dėl Kelių eismo taisyklių patvirtinimo“, 4 priedas).</w:t>
            </w:r>
            <w:r w:rsidR="00253407">
              <w:rPr>
                <w:rFonts w:ascii="Times New Roman" w:hAnsi="Times New Roman" w:cs="Times New Roman"/>
                <w:sz w:val="24"/>
                <w:szCs w:val="24"/>
              </w:rPr>
              <w:t xml:space="preserve"> </w:t>
            </w:r>
            <w:r w:rsidR="00253407">
              <w:rPr>
                <w:rStyle w:val="ui-provider"/>
                <w:rFonts w:ascii="Times New Roman" w:hAnsi="Times New Roman" w:cs="Times New Roman"/>
                <w:sz w:val="24"/>
                <w:szCs w:val="24"/>
              </w:rPr>
              <w:t>(Tikrinama pristatymo metu)</w:t>
            </w:r>
          </w:p>
        </w:tc>
      </w:tr>
      <w:tr w:rsidR="00A407F5" w:rsidRPr="00225BD1" w14:paraId="2DC08B9B"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44EC2"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E4456" w14:textId="3483DA4C" w:rsidR="00A407F5" w:rsidRPr="00053E71" w:rsidRDefault="00A407F5" w:rsidP="00EC4DF4">
            <w:pPr>
              <w:snapToGrid w:val="0"/>
              <w:spacing w:after="0" w:line="240" w:lineRule="auto"/>
              <w:jc w:val="both"/>
              <w:rPr>
                <w:rFonts w:ascii="Times New Roman" w:hAnsi="Times New Roman" w:cs="Times New Roman"/>
                <w:sz w:val="24"/>
                <w:szCs w:val="24"/>
              </w:rPr>
            </w:pPr>
            <w:r w:rsidRPr="00053E71">
              <w:rPr>
                <w:rFonts w:ascii="Times New Roman" w:hAnsi="Times New Roman" w:cs="Times New Roman"/>
                <w:sz w:val="24"/>
                <w:szCs w:val="24"/>
              </w:rPr>
              <w:t>Ant autobuso turi būti užklijuoti trys juodi užrašai „MOKYKLINIS“ (abu šonai ir priekinė autobuso dalis). Šonuose raidžių aukštis turi būti ne mažesnis kaip 200 mm.</w:t>
            </w:r>
            <w:r w:rsidR="00253407">
              <w:rPr>
                <w:rStyle w:val="ui-provider"/>
                <w:rFonts w:ascii="Times New Roman" w:hAnsi="Times New Roman" w:cs="Times New Roman"/>
                <w:sz w:val="24"/>
                <w:szCs w:val="24"/>
              </w:rPr>
              <w:t xml:space="preserve"> (Tikrinama pristatymo metu)</w:t>
            </w:r>
          </w:p>
        </w:tc>
      </w:tr>
      <w:tr w:rsidR="00A407F5" w:rsidRPr="00225BD1" w14:paraId="3AC634AC"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89698" w14:textId="77777777" w:rsidR="00A407F5" w:rsidRPr="00225BD1" w:rsidRDefault="00A407F5" w:rsidP="00EC4DF4">
            <w:pPr>
              <w:numPr>
                <w:ilvl w:val="0"/>
                <w:numId w:val="1"/>
              </w:numPr>
              <w:suppressAutoHyphens/>
              <w:autoSpaceDN w:val="0"/>
              <w:spacing w:after="0" w:line="240" w:lineRule="auto"/>
              <w:textAlignment w:val="baseline"/>
              <w:rPr>
                <w:rFonts w:ascii="Times New Roman" w:hAnsi="Times New Roman" w:cs="Times New Roman"/>
                <w:sz w:val="24"/>
                <w:szCs w:val="24"/>
                <w:lang w:eastAsia="en-US"/>
              </w:rPr>
            </w:pP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62488" w14:textId="44B1C91D" w:rsidR="00A407F5" w:rsidRPr="00053E71" w:rsidRDefault="00A407F5" w:rsidP="00EC4DF4">
            <w:pPr>
              <w:spacing w:after="0" w:line="240" w:lineRule="auto"/>
              <w:jc w:val="both"/>
              <w:rPr>
                <w:rFonts w:ascii="Times New Roman" w:hAnsi="Times New Roman" w:cs="Times New Roman"/>
                <w:sz w:val="24"/>
                <w:szCs w:val="24"/>
              </w:rPr>
            </w:pPr>
            <w:r w:rsidRPr="00053E71">
              <w:rPr>
                <w:rFonts w:ascii="Times New Roman" w:hAnsi="Times New Roman" w:cs="Times New Roman"/>
                <w:sz w:val="24"/>
                <w:szCs w:val="24"/>
              </w:rPr>
              <w:t>Autobuso kėbulo apačia turi būti apklijuota ne siauresne kaip 55 mm pločio šviesą atspindinčia juosta (priekis – balta, abu šonai – geltona, galas – raudona). Gale turi būti dvi raudonos ištisinės juostos. Viena juosta tvirtinama kėbulo apatinėje dalyje, kita – viršutinėje (virš durų stiklo) dalyje.</w:t>
            </w:r>
            <w:r w:rsidR="00253407">
              <w:rPr>
                <w:rStyle w:val="ui-provider"/>
                <w:rFonts w:ascii="Times New Roman" w:hAnsi="Times New Roman" w:cs="Times New Roman"/>
                <w:sz w:val="24"/>
                <w:szCs w:val="24"/>
              </w:rPr>
              <w:t xml:space="preserve"> (Tikrinama pristatymo metu)</w:t>
            </w:r>
          </w:p>
          <w:p w14:paraId="41642AAE" w14:textId="1B38F27D" w:rsidR="00A407F5" w:rsidRPr="009F3793" w:rsidRDefault="00A407F5" w:rsidP="00EC4DF4">
            <w:pPr>
              <w:snapToGrid w:val="0"/>
              <w:spacing w:after="0" w:line="240" w:lineRule="auto"/>
              <w:jc w:val="both"/>
              <w:rPr>
                <w:rFonts w:ascii="Times New Roman" w:hAnsi="Times New Roman" w:cs="Times New Roman"/>
                <w:strike/>
                <w:sz w:val="24"/>
                <w:szCs w:val="24"/>
              </w:rPr>
            </w:pPr>
          </w:p>
        </w:tc>
      </w:tr>
      <w:tr w:rsidR="00A407F5" w:rsidRPr="00225BD1" w14:paraId="4F3189E5" w14:textId="77777777" w:rsidTr="00EC4DF4">
        <w:tc>
          <w:tcPr>
            <w:tcW w:w="94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A4E0C0F" w14:textId="7032278B" w:rsidR="00A407F5" w:rsidRPr="00225BD1" w:rsidRDefault="00D74931" w:rsidP="00EC4DF4">
            <w:pPr>
              <w:spacing w:after="0" w:line="240" w:lineRule="auto"/>
              <w:rPr>
                <w:rFonts w:ascii="Times New Roman" w:hAnsi="Times New Roman" w:cs="Times New Roman"/>
                <w:sz w:val="24"/>
                <w:szCs w:val="24"/>
              </w:rPr>
            </w:pPr>
            <w:r>
              <w:rPr>
                <w:rFonts w:ascii="Times New Roman" w:eastAsia="Calibri" w:hAnsi="Times New Roman" w:cs="Times New Roman"/>
                <w:b/>
                <w:sz w:val="24"/>
                <w:szCs w:val="24"/>
                <w:lang w:eastAsia="en-US"/>
              </w:rPr>
              <w:t>Aplinkosauginiai reikalavimai</w:t>
            </w:r>
          </w:p>
        </w:tc>
      </w:tr>
      <w:tr w:rsidR="00751300" w:rsidRPr="00057A8D" w14:paraId="078EFBF7" w14:textId="77777777" w:rsidTr="00EC4DF4">
        <w:tc>
          <w:tcPr>
            <w:tcW w:w="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F72AE" w14:textId="0868F992" w:rsidR="00751300" w:rsidRDefault="00D74931" w:rsidP="00EC4DF4">
            <w:pPr>
              <w:suppressAutoHyphens/>
              <w:autoSpaceDN w:val="0"/>
              <w:spacing w:after="0" w:line="240" w:lineRule="auto"/>
              <w:jc w:val="center"/>
              <w:textAlignment w:val="baseline"/>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C86056">
              <w:rPr>
                <w:rFonts w:ascii="Times New Roman" w:hAnsi="Times New Roman" w:cs="Times New Roman"/>
                <w:sz w:val="24"/>
                <w:szCs w:val="24"/>
                <w:lang w:eastAsia="en-US"/>
              </w:rPr>
              <w:t>29.</w:t>
            </w:r>
          </w:p>
        </w:tc>
        <w:tc>
          <w:tcPr>
            <w:tcW w:w="8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5B06B" w14:textId="77777777" w:rsidR="00B272A5" w:rsidRDefault="00B272A5" w:rsidP="00B272A5">
            <w:pPr>
              <w:snapToGrid w:val="0"/>
              <w:spacing w:after="0" w:line="240" w:lineRule="auto"/>
              <w:jc w:val="both"/>
              <w:rPr>
                <w:rFonts w:ascii="Times New Roman" w:eastAsia="Calibri" w:hAnsi="Times New Roman" w:cs="Times New Roman"/>
                <w:sz w:val="24"/>
                <w:szCs w:val="24"/>
                <w:lang w:eastAsia="en-US"/>
              </w:rPr>
            </w:pPr>
            <w:r w:rsidRPr="00F32C29">
              <w:rPr>
                <w:rFonts w:ascii="Times New Roman" w:eastAsia="Calibri" w:hAnsi="Times New Roman" w:cs="Times New Roman"/>
                <w:sz w:val="24"/>
                <w:szCs w:val="24"/>
                <w:lang w:eastAsia="en-US"/>
              </w:rPr>
              <w:t>Autobusas privalo atitikti Aplinkos apsaugos kriterijų taikymo vykdant žaliuosius pirkimus tvarkos aprašo (Aplinkos ministro 2011-06-28 įsakymas Nr. D1-508 (aktuali redakcija)) 10.1.1 punkte nurodytą minimalų aplinkos apsaugos kriterijų –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Pr>
                <w:rFonts w:ascii="Times New Roman" w:eastAsia="Calibri" w:hAnsi="Times New Roman" w:cs="Times New Roman"/>
                <w:sz w:val="24"/>
                <w:szCs w:val="24"/>
                <w:lang w:eastAsia="en-US"/>
              </w:rPr>
              <w:t xml:space="preserve"> Perkama netarši transporto priemonė.</w:t>
            </w:r>
          </w:p>
          <w:p w14:paraId="61BF6B94" w14:textId="02B2B251" w:rsidR="00751300" w:rsidRDefault="00751300" w:rsidP="00EC4DF4">
            <w:pPr>
              <w:snapToGrid w:val="0"/>
              <w:spacing w:after="0" w:line="240" w:lineRule="auto"/>
              <w:jc w:val="both"/>
              <w:rPr>
                <w:rFonts w:ascii="Times New Roman" w:eastAsia="Calibri" w:hAnsi="Times New Roman" w:cs="Times New Roman"/>
                <w:sz w:val="24"/>
                <w:szCs w:val="24"/>
                <w:lang w:eastAsia="en-US"/>
              </w:rPr>
            </w:pPr>
          </w:p>
        </w:tc>
      </w:tr>
    </w:tbl>
    <w:p w14:paraId="5264C279" w14:textId="77777777" w:rsidR="00A407F5" w:rsidRDefault="00A407F5" w:rsidP="00A407F5"/>
    <w:p w14:paraId="7E8585FA" w14:textId="77777777" w:rsidR="00A407F5" w:rsidRDefault="00A407F5" w:rsidP="00A407F5">
      <w:pPr>
        <w:jc w:val="center"/>
      </w:pPr>
      <w:r>
        <w:t>_______________</w:t>
      </w:r>
    </w:p>
    <w:p w14:paraId="24FFF7AF" w14:textId="77777777" w:rsidR="00D84D0F" w:rsidRDefault="00D84D0F"/>
    <w:sectPr w:rsidR="00D84D0F" w:rsidSect="00A407F5">
      <w:pgSz w:w="11906" w:h="16838"/>
      <w:pgMar w:top="1134"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D546CB"/>
    <w:multiLevelType w:val="multilevel"/>
    <w:tmpl w:val="2814DFB8"/>
    <w:lvl w:ilvl="0">
      <w:start w:val="1"/>
      <w:numFmt w:val="decimal"/>
      <w:lvlText w:val="%1."/>
      <w:lvlJc w:val="left"/>
      <w:pPr>
        <w:ind w:left="720" w:hanging="360"/>
      </w:pPr>
      <w:rPr>
        <w:b w:val="0"/>
        <w:bCs w:val="0"/>
        <w:color w:val="auto"/>
        <w:sz w:val="22"/>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5260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D0F"/>
    <w:rsid w:val="0000308E"/>
    <w:rsid w:val="00005D94"/>
    <w:rsid w:val="00007354"/>
    <w:rsid w:val="000650E5"/>
    <w:rsid w:val="000D46DE"/>
    <w:rsid w:val="000F47B8"/>
    <w:rsid w:val="00111FE8"/>
    <w:rsid w:val="0015452E"/>
    <w:rsid w:val="00185860"/>
    <w:rsid w:val="001B11B8"/>
    <w:rsid w:val="001C7BC4"/>
    <w:rsid w:val="001D6413"/>
    <w:rsid w:val="001E02A6"/>
    <w:rsid w:val="00201D6C"/>
    <w:rsid w:val="0020296B"/>
    <w:rsid w:val="00253407"/>
    <w:rsid w:val="00261B39"/>
    <w:rsid w:val="00270CA2"/>
    <w:rsid w:val="002727ED"/>
    <w:rsid w:val="002B7EC0"/>
    <w:rsid w:val="00312EFB"/>
    <w:rsid w:val="003131C3"/>
    <w:rsid w:val="00331905"/>
    <w:rsid w:val="00336CC1"/>
    <w:rsid w:val="00395688"/>
    <w:rsid w:val="003C6BEC"/>
    <w:rsid w:val="003F574C"/>
    <w:rsid w:val="00461268"/>
    <w:rsid w:val="0047113D"/>
    <w:rsid w:val="00476DFB"/>
    <w:rsid w:val="00494944"/>
    <w:rsid w:val="00494F33"/>
    <w:rsid w:val="004B535F"/>
    <w:rsid w:val="004D6D52"/>
    <w:rsid w:val="0058298C"/>
    <w:rsid w:val="005845A3"/>
    <w:rsid w:val="005C53E3"/>
    <w:rsid w:val="005D0933"/>
    <w:rsid w:val="005D3E1B"/>
    <w:rsid w:val="00695CC9"/>
    <w:rsid w:val="006A7AE9"/>
    <w:rsid w:val="006D0ABD"/>
    <w:rsid w:val="006D3A09"/>
    <w:rsid w:val="006E7E93"/>
    <w:rsid w:val="00724D20"/>
    <w:rsid w:val="00726AD7"/>
    <w:rsid w:val="0074365F"/>
    <w:rsid w:val="00751300"/>
    <w:rsid w:val="0075576A"/>
    <w:rsid w:val="00757D59"/>
    <w:rsid w:val="00760387"/>
    <w:rsid w:val="007A109C"/>
    <w:rsid w:val="007C5CCD"/>
    <w:rsid w:val="007F773A"/>
    <w:rsid w:val="008239DE"/>
    <w:rsid w:val="00825784"/>
    <w:rsid w:val="0086231A"/>
    <w:rsid w:val="00877C8A"/>
    <w:rsid w:val="008D5135"/>
    <w:rsid w:val="008E1870"/>
    <w:rsid w:val="00962F8A"/>
    <w:rsid w:val="00971BF1"/>
    <w:rsid w:val="009A3160"/>
    <w:rsid w:val="009C0BE0"/>
    <w:rsid w:val="009C11B7"/>
    <w:rsid w:val="009E00C0"/>
    <w:rsid w:val="009E18BA"/>
    <w:rsid w:val="009F1769"/>
    <w:rsid w:val="009F718E"/>
    <w:rsid w:val="00A03DDB"/>
    <w:rsid w:val="00A07E4A"/>
    <w:rsid w:val="00A10E34"/>
    <w:rsid w:val="00A11A60"/>
    <w:rsid w:val="00A13AD8"/>
    <w:rsid w:val="00A34F65"/>
    <w:rsid w:val="00A407F5"/>
    <w:rsid w:val="00A6450F"/>
    <w:rsid w:val="00A87077"/>
    <w:rsid w:val="00AB6227"/>
    <w:rsid w:val="00AF7D4D"/>
    <w:rsid w:val="00B14ECC"/>
    <w:rsid w:val="00B272A5"/>
    <w:rsid w:val="00B42FB3"/>
    <w:rsid w:val="00B44F94"/>
    <w:rsid w:val="00B54789"/>
    <w:rsid w:val="00B97F51"/>
    <w:rsid w:val="00BA6081"/>
    <w:rsid w:val="00BE2A72"/>
    <w:rsid w:val="00C03A31"/>
    <w:rsid w:val="00C14601"/>
    <w:rsid w:val="00C22E21"/>
    <w:rsid w:val="00C42E8B"/>
    <w:rsid w:val="00C66CBA"/>
    <w:rsid w:val="00C86056"/>
    <w:rsid w:val="00C8660E"/>
    <w:rsid w:val="00C97F36"/>
    <w:rsid w:val="00CD426F"/>
    <w:rsid w:val="00CF4ADD"/>
    <w:rsid w:val="00D33681"/>
    <w:rsid w:val="00D66E88"/>
    <w:rsid w:val="00D74931"/>
    <w:rsid w:val="00D84D0F"/>
    <w:rsid w:val="00D90041"/>
    <w:rsid w:val="00DF7B26"/>
    <w:rsid w:val="00E1304E"/>
    <w:rsid w:val="00E137A8"/>
    <w:rsid w:val="00E2060A"/>
    <w:rsid w:val="00EC4EAF"/>
    <w:rsid w:val="00EE5A0F"/>
    <w:rsid w:val="00F3783C"/>
    <w:rsid w:val="00FB3DDA"/>
    <w:rsid w:val="00FC2E77"/>
    <w:rsid w:val="00FE43B1"/>
    <w:rsid w:val="00FE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57686"/>
  <w15:chartTrackingRefBased/>
  <w15:docId w15:val="{A77DCE24-63D4-43EE-85FE-39EC34768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07F5"/>
    <w:pPr>
      <w:spacing w:after="200" w:line="276" w:lineRule="auto"/>
    </w:pPr>
    <w:rPr>
      <w:rFonts w:eastAsiaTheme="minorEastAsia"/>
      <w:kern w:val="0"/>
      <w:sz w:val="22"/>
      <w:szCs w:val="22"/>
      <w:lang w:eastAsia="zh-CN"/>
      <w14:ligatures w14:val="none"/>
    </w:rPr>
  </w:style>
  <w:style w:type="paragraph" w:styleId="Antrat1">
    <w:name w:val="heading 1"/>
    <w:basedOn w:val="prastasis"/>
    <w:next w:val="prastasis"/>
    <w:link w:val="Antrat1Diagrama"/>
    <w:uiPriority w:val="9"/>
    <w:qFormat/>
    <w:rsid w:val="00D84D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84D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84D0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84D0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84D0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84D0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4D0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4D0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4D0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4D0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84D0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84D0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84D0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84D0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84D0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4D0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4D0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4D0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4D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4D0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4D0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4D0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4D0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4D0F"/>
    <w:rPr>
      <w:i/>
      <w:iCs/>
      <w:color w:val="404040" w:themeColor="text1" w:themeTint="BF"/>
    </w:rPr>
  </w:style>
  <w:style w:type="paragraph" w:styleId="Sraopastraipa">
    <w:name w:val="List Paragraph"/>
    <w:basedOn w:val="prastasis"/>
    <w:uiPriority w:val="34"/>
    <w:qFormat/>
    <w:rsid w:val="00D84D0F"/>
    <w:pPr>
      <w:ind w:left="720"/>
      <w:contextualSpacing/>
    </w:pPr>
  </w:style>
  <w:style w:type="character" w:styleId="Rykuspabraukimas">
    <w:name w:val="Intense Emphasis"/>
    <w:basedOn w:val="Numatytasispastraiposriftas"/>
    <w:uiPriority w:val="21"/>
    <w:qFormat/>
    <w:rsid w:val="00D84D0F"/>
    <w:rPr>
      <w:i/>
      <w:iCs/>
      <w:color w:val="0F4761" w:themeColor="accent1" w:themeShade="BF"/>
    </w:rPr>
  </w:style>
  <w:style w:type="paragraph" w:styleId="Iskirtacitata">
    <w:name w:val="Intense Quote"/>
    <w:basedOn w:val="prastasis"/>
    <w:next w:val="prastasis"/>
    <w:link w:val="IskirtacitataDiagrama"/>
    <w:uiPriority w:val="30"/>
    <w:qFormat/>
    <w:rsid w:val="00D84D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84D0F"/>
    <w:rPr>
      <w:i/>
      <w:iCs/>
      <w:color w:val="0F4761" w:themeColor="accent1" w:themeShade="BF"/>
    </w:rPr>
  </w:style>
  <w:style w:type="character" w:styleId="Rykinuoroda">
    <w:name w:val="Intense Reference"/>
    <w:basedOn w:val="Numatytasispastraiposriftas"/>
    <w:uiPriority w:val="32"/>
    <w:qFormat/>
    <w:rsid w:val="00D84D0F"/>
    <w:rPr>
      <w:b/>
      <w:bCs/>
      <w:smallCaps/>
      <w:color w:val="0F4761" w:themeColor="accent1" w:themeShade="BF"/>
      <w:spacing w:val="5"/>
    </w:rPr>
  </w:style>
  <w:style w:type="character" w:customStyle="1" w:styleId="cf01">
    <w:name w:val="cf01"/>
    <w:basedOn w:val="Numatytasispastraiposriftas"/>
    <w:rsid w:val="00A407F5"/>
    <w:rPr>
      <w:rFonts w:ascii="Segoe UI" w:hAnsi="Segoe UI" w:cs="Segoe UI" w:hint="default"/>
      <w:sz w:val="18"/>
      <w:szCs w:val="18"/>
    </w:rPr>
  </w:style>
  <w:style w:type="character" w:styleId="Komentaronuoroda">
    <w:name w:val="annotation reference"/>
    <w:basedOn w:val="Numatytasispastraiposriftas"/>
    <w:uiPriority w:val="99"/>
    <w:unhideWhenUsed/>
    <w:rsid w:val="00A407F5"/>
    <w:rPr>
      <w:sz w:val="16"/>
      <w:szCs w:val="16"/>
    </w:rPr>
  </w:style>
  <w:style w:type="paragraph" w:styleId="Komentarotekstas">
    <w:name w:val="annotation text"/>
    <w:basedOn w:val="prastasis"/>
    <w:link w:val="KomentarotekstasDiagrama"/>
    <w:uiPriority w:val="99"/>
    <w:unhideWhenUsed/>
    <w:rsid w:val="00A407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07F5"/>
    <w:rPr>
      <w:rFonts w:eastAsiaTheme="minorEastAsia"/>
      <w:kern w:val="0"/>
      <w:sz w:val="20"/>
      <w:szCs w:val="20"/>
      <w:lang w:eastAsia="zh-CN"/>
      <w14:ligatures w14:val="none"/>
    </w:rPr>
  </w:style>
  <w:style w:type="character" w:customStyle="1" w:styleId="ui-provider">
    <w:name w:val="ui-provider"/>
    <w:basedOn w:val="Numatytasispastraiposriftas"/>
    <w:rsid w:val="00A407F5"/>
  </w:style>
  <w:style w:type="character" w:styleId="Grietas">
    <w:name w:val="Strong"/>
    <w:basedOn w:val="Numatytasispastraiposriftas"/>
    <w:uiPriority w:val="22"/>
    <w:qFormat/>
    <w:rsid w:val="00A407F5"/>
    <w:rPr>
      <w:b/>
      <w:bCs/>
    </w:rPr>
  </w:style>
  <w:style w:type="paragraph" w:customStyle="1" w:styleId="Default">
    <w:name w:val="Default"/>
    <w:rsid w:val="00A407F5"/>
    <w:pPr>
      <w:autoSpaceDE w:val="0"/>
      <w:autoSpaceDN w:val="0"/>
      <w:adjustRightInd w:val="0"/>
      <w:spacing w:after="0" w:line="240" w:lineRule="auto"/>
    </w:pPr>
    <w:rPr>
      <w:rFonts w:ascii="Times New Roman" w:eastAsiaTheme="minorEastAsia" w:hAnsi="Times New Roman" w:cs="Times New Roman"/>
      <w:color w:val="000000"/>
      <w:kern w:val="0"/>
      <w:lang w:eastAsia="zh-CN"/>
      <w14:ligatures w14:val="none"/>
    </w:rPr>
  </w:style>
  <w:style w:type="paragraph" w:styleId="Komentarotema">
    <w:name w:val="annotation subject"/>
    <w:basedOn w:val="Komentarotekstas"/>
    <w:next w:val="Komentarotekstas"/>
    <w:link w:val="KomentarotemaDiagrama"/>
    <w:uiPriority w:val="99"/>
    <w:semiHidden/>
    <w:unhideWhenUsed/>
    <w:rsid w:val="009E00C0"/>
    <w:rPr>
      <w:b/>
      <w:bCs/>
    </w:rPr>
  </w:style>
  <w:style w:type="character" w:customStyle="1" w:styleId="KomentarotemaDiagrama">
    <w:name w:val="Komentaro tema Diagrama"/>
    <w:basedOn w:val="KomentarotekstasDiagrama"/>
    <w:link w:val="Komentarotema"/>
    <w:uiPriority w:val="99"/>
    <w:semiHidden/>
    <w:rsid w:val="009E00C0"/>
    <w:rPr>
      <w:rFonts w:eastAsiaTheme="minorEastAsia"/>
      <w:b/>
      <w:bCs/>
      <w:kern w:val="0"/>
      <w:sz w:val="20"/>
      <w:szCs w:val="20"/>
      <w:lang w:eastAsia="zh-CN"/>
      <w14:ligatures w14:val="none"/>
    </w:rPr>
  </w:style>
  <w:style w:type="character" w:styleId="Hipersaitas">
    <w:name w:val="Hyperlink"/>
    <w:basedOn w:val="Numatytasispastraiposriftas"/>
    <w:uiPriority w:val="99"/>
    <w:unhideWhenUsed/>
    <w:rsid w:val="00971BF1"/>
    <w:rPr>
      <w:color w:val="467886" w:themeColor="hyperlink"/>
      <w:u w:val="single"/>
    </w:rPr>
  </w:style>
  <w:style w:type="character" w:styleId="Neapdorotaspaminjimas">
    <w:name w:val="Unresolved Mention"/>
    <w:basedOn w:val="Numatytasispastraiposriftas"/>
    <w:uiPriority w:val="99"/>
    <w:semiHidden/>
    <w:unhideWhenUsed/>
    <w:rsid w:val="00971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5280</Words>
  <Characters>3011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Augustas Jankus</dc:creator>
  <cp:lastModifiedBy>Valė Verikienė</cp:lastModifiedBy>
  <cp:revision>7</cp:revision>
  <cp:lastPrinted>2025-05-27T06:47:00Z</cp:lastPrinted>
  <dcterms:created xsi:type="dcterms:W3CDTF">2025-10-21T12:24:00Z</dcterms:created>
  <dcterms:modified xsi:type="dcterms:W3CDTF">2025-10-24T05:28:00Z</dcterms:modified>
</cp:coreProperties>
</file>